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341440" w14:textId="48724EC8" w:rsidR="0097167E" w:rsidRDefault="0097167E" w:rsidP="0097167E">
      <w:pPr>
        <w:pStyle w:val="a3"/>
        <w:tabs>
          <w:tab w:val="right" w:pos="8280"/>
          <w:tab w:val="right" w:pos="9781"/>
        </w:tabs>
        <w:overflowPunct w:val="0"/>
        <w:autoSpaceDE w:val="0"/>
        <w:autoSpaceDN w:val="0"/>
        <w:adjustRightInd w:val="0"/>
        <w:spacing w:after="120"/>
        <w:ind w:right="-57"/>
        <w:textAlignment w:val="baseline"/>
        <w:rPr>
          <w:rFonts w:eastAsia="新細明體" w:cs="Arial"/>
          <w:noProof w:val="0"/>
          <w:sz w:val="24"/>
          <w:szCs w:val="28"/>
          <w:lang w:eastAsia="zh-TW"/>
        </w:rPr>
      </w:pPr>
      <w:bookmarkStart w:id="0" w:name="OLE_LINK137"/>
      <w:bookmarkStart w:id="1" w:name="OLE_LINK138"/>
      <w:r>
        <w:rPr>
          <w:rFonts w:eastAsia="Times New Roman" w:cs="Arial"/>
          <w:noProof w:val="0"/>
          <w:sz w:val="24"/>
          <w:szCs w:val="28"/>
          <w:lang w:eastAsia="x-none"/>
        </w:rPr>
        <w:t>3GPP TSG-</w:t>
      </w:r>
      <w:r w:rsidR="00AC6E63">
        <w:rPr>
          <w:rFonts w:eastAsia="Times New Roman" w:cs="Arial"/>
          <w:noProof w:val="0"/>
          <w:sz w:val="24"/>
          <w:szCs w:val="28"/>
          <w:lang w:eastAsia="x-none"/>
        </w:rPr>
        <w:t>RAN WG2 Meeting #102</w:t>
      </w:r>
      <w:r w:rsidR="00AC6E63">
        <w:rPr>
          <w:rFonts w:eastAsia="Times New Roman" w:cs="Arial"/>
          <w:noProof w:val="0"/>
          <w:sz w:val="24"/>
          <w:szCs w:val="28"/>
          <w:lang w:eastAsia="x-none"/>
        </w:rPr>
        <w:tab/>
      </w:r>
      <w:r w:rsidR="00AC6E63">
        <w:rPr>
          <w:rFonts w:eastAsia="Times New Roman" w:cs="Arial"/>
          <w:noProof w:val="0"/>
          <w:sz w:val="24"/>
          <w:szCs w:val="28"/>
          <w:lang w:eastAsia="x-none"/>
        </w:rPr>
        <w:tab/>
        <w:t>R2-180</w:t>
      </w:r>
      <w:r w:rsidR="00943381">
        <w:rPr>
          <w:rFonts w:eastAsia="Times New Roman" w:cs="Arial"/>
          <w:noProof w:val="0"/>
          <w:sz w:val="24"/>
          <w:szCs w:val="28"/>
          <w:lang w:eastAsia="x-none"/>
        </w:rPr>
        <w:t>7741</w:t>
      </w:r>
      <w:bookmarkStart w:id="2" w:name="_GoBack"/>
      <w:bookmarkEnd w:id="2"/>
    </w:p>
    <w:p w14:paraId="41F9B491" w14:textId="2FE3D44E" w:rsidR="0097167E" w:rsidRDefault="0059607F" w:rsidP="0097167E">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新細明體" w:cs="Arial"/>
          <w:noProof w:val="0"/>
          <w:sz w:val="24"/>
          <w:szCs w:val="28"/>
          <w:lang w:eastAsia="zh-TW"/>
        </w:rPr>
        <w:t>Busan</w:t>
      </w:r>
      <w:r w:rsidR="0097167E" w:rsidRPr="00543D4C">
        <w:rPr>
          <w:rFonts w:eastAsia="新細明體" w:cs="Arial"/>
          <w:noProof w:val="0"/>
          <w:sz w:val="24"/>
          <w:szCs w:val="28"/>
          <w:lang w:eastAsia="zh-TW"/>
        </w:rPr>
        <w:t xml:space="preserve">, </w:t>
      </w:r>
      <w:r w:rsidR="00AC6E63">
        <w:rPr>
          <w:rFonts w:eastAsia="新細明體" w:cs="Arial"/>
          <w:noProof w:val="0"/>
          <w:sz w:val="24"/>
          <w:szCs w:val="28"/>
          <w:lang w:eastAsia="zh-TW"/>
        </w:rPr>
        <w:t>Korea</w:t>
      </w:r>
      <w:r>
        <w:rPr>
          <w:rFonts w:eastAsia="新細明體" w:cs="Arial"/>
          <w:noProof w:val="0"/>
          <w:sz w:val="24"/>
          <w:szCs w:val="28"/>
          <w:lang w:eastAsia="zh-TW"/>
        </w:rPr>
        <w:t>, 21</w:t>
      </w:r>
      <w:r w:rsidRPr="0059607F">
        <w:rPr>
          <w:rFonts w:eastAsia="新細明體" w:cs="Arial"/>
          <w:noProof w:val="0"/>
          <w:sz w:val="24"/>
          <w:szCs w:val="28"/>
          <w:vertAlign w:val="superscript"/>
          <w:lang w:eastAsia="zh-TW"/>
        </w:rPr>
        <w:t>st</w:t>
      </w:r>
      <w:r>
        <w:rPr>
          <w:rFonts w:eastAsia="新細明體" w:cs="Arial"/>
          <w:noProof w:val="0"/>
          <w:sz w:val="24"/>
          <w:szCs w:val="28"/>
          <w:lang w:eastAsia="zh-TW"/>
        </w:rPr>
        <w:t xml:space="preserve"> </w:t>
      </w:r>
      <w:r w:rsidR="00C3549F">
        <w:rPr>
          <w:rFonts w:eastAsia="新細明體" w:cs="Arial"/>
          <w:noProof w:val="0"/>
          <w:sz w:val="24"/>
          <w:szCs w:val="28"/>
          <w:lang w:eastAsia="zh-TW"/>
        </w:rPr>
        <w:t>– 2</w:t>
      </w:r>
      <w:r>
        <w:rPr>
          <w:rFonts w:eastAsia="新細明體" w:cs="Arial"/>
          <w:noProof w:val="0"/>
          <w:sz w:val="24"/>
          <w:szCs w:val="28"/>
          <w:lang w:eastAsia="zh-TW"/>
        </w:rPr>
        <w:t>5</w:t>
      </w:r>
      <w:r w:rsidR="00C3549F" w:rsidRPr="00C3549F">
        <w:rPr>
          <w:rFonts w:eastAsia="新細明體" w:cs="Arial"/>
          <w:noProof w:val="0"/>
          <w:sz w:val="24"/>
          <w:szCs w:val="28"/>
          <w:vertAlign w:val="superscript"/>
          <w:lang w:eastAsia="zh-TW"/>
        </w:rPr>
        <w:t>th</w:t>
      </w:r>
      <w:r w:rsidR="00AC6E63">
        <w:rPr>
          <w:rFonts w:eastAsia="新細明體" w:cs="Arial"/>
          <w:noProof w:val="0"/>
          <w:sz w:val="24"/>
          <w:szCs w:val="28"/>
          <w:lang w:eastAsia="zh-TW"/>
        </w:rPr>
        <w:t xml:space="preserve"> May</w:t>
      </w:r>
      <w:r w:rsidR="0097167E" w:rsidRPr="00543D4C">
        <w:rPr>
          <w:rFonts w:eastAsia="新細明體" w:cs="Arial"/>
          <w:noProof w:val="0"/>
          <w:sz w:val="24"/>
          <w:szCs w:val="28"/>
          <w:lang w:eastAsia="zh-TW"/>
        </w:rPr>
        <w:t xml:space="preserve"> 2018</w:t>
      </w:r>
    </w:p>
    <w:p w14:paraId="54D4CAE8" w14:textId="77777777" w:rsidR="00A07E02" w:rsidRPr="00AB4277" w:rsidRDefault="00A07E02" w:rsidP="00A07E02">
      <w:pPr>
        <w:pStyle w:val="3GPPHeader"/>
        <w:rPr>
          <w:rFonts w:ascii="Arial" w:hAnsi="Arial" w:cs="Arial"/>
          <w:color w:val="FF0000"/>
          <w:szCs w:val="24"/>
          <w:lang w:eastAsia="zh-TW"/>
        </w:rPr>
      </w:pPr>
    </w:p>
    <w:p w14:paraId="027912C8" w14:textId="5AD8FF12" w:rsidR="00A07E02" w:rsidRPr="007072FE" w:rsidRDefault="00A07E02" w:rsidP="00A07E02">
      <w:pPr>
        <w:pStyle w:val="3GPPHeader"/>
        <w:rPr>
          <w:rFonts w:ascii="Arial" w:hAnsi="Arial" w:cs="Arial"/>
          <w:szCs w:val="24"/>
        </w:rPr>
      </w:pPr>
      <w:r w:rsidRPr="007072FE">
        <w:rPr>
          <w:rFonts w:ascii="Arial" w:hAnsi="Arial" w:cs="Arial"/>
          <w:szCs w:val="24"/>
        </w:rPr>
        <w:t>Agenda Item:</w:t>
      </w:r>
      <w:r w:rsidRPr="007072FE">
        <w:rPr>
          <w:rFonts w:ascii="Arial" w:hAnsi="Arial" w:cs="Arial"/>
          <w:szCs w:val="24"/>
        </w:rPr>
        <w:tab/>
      </w:r>
      <w:r w:rsidR="0059607F">
        <w:rPr>
          <w:rFonts w:ascii="Arial" w:hAnsi="Arial" w:cs="Arial"/>
          <w:szCs w:val="24"/>
        </w:rPr>
        <w:t>9.14</w:t>
      </w:r>
      <w:r w:rsidR="009861DC">
        <w:rPr>
          <w:rFonts w:ascii="Arial" w:hAnsi="Arial" w:cs="Arial"/>
          <w:szCs w:val="24"/>
        </w:rPr>
        <w:t>.</w:t>
      </w:r>
      <w:r w:rsidR="00905EB2">
        <w:rPr>
          <w:rFonts w:ascii="Arial" w:hAnsi="Arial" w:cs="Arial"/>
          <w:szCs w:val="24"/>
        </w:rPr>
        <w:t>2</w:t>
      </w:r>
    </w:p>
    <w:p w14:paraId="79D236BA" w14:textId="77777777" w:rsidR="00A07E02" w:rsidRPr="007072FE" w:rsidRDefault="00A07E02" w:rsidP="00A07E02">
      <w:pPr>
        <w:pStyle w:val="3GPPHeader"/>
        <w:rPr>
          <w:rFonts w:ascii="Arial" w:hAnsi="Arial" w:cs="Arial"/>
          <w:szCs w:val="24"/>
        </w:rPr>
      </w:pPr>
      <w:r w:rsidRPr="007072FE">
        <w:rPr>
          <w:rFonts w:ascii="Arial" w:hAnsi="Arial" w:cs="Arial"/>
          <w:szCs w:val="24"/>
        </w:rPr>
        <w:t xml:space="preserve">Source: </w:t>
      </w:r>
      <w:r w:rsidRPr="007072FE">
        <w:rPr>
          <w:rFonts w:ascii="Arial" w:hAnsi="Arial" w:cs="Arial"/>
          <w:szCs w:val="24"/>
        </w:rPr>
        <w:tab/>
        <w:t>MediaTek Inc.</w:t>
      </w:r>
    </w:p>
    <w:p w14:paraId="108A86FF" w14:textId="703EA320" w:rsidR="00A07E02" w:rsidRPr="007072FE" w:rsidRDefault="00FF0668" w:rsidP="00A07E02">
      <w:pPr>
        <w:pStyle w:val="3GPPHeaderArial"/>
        <w:tabs>
          <w:tab w:val="left" w:pos="1701"/>
        </w:tabs>
        <w:rPr>
          <w:b/>
          <w:sz w:val="24"/>
          <w:lang w:val="en-GB" w:eastAsia="zh-TW"/>
        </w:rPr>
      </w:pPr>
      <w:r>
        <w:rPr>
          <w:b/>
          <w:sz w:val="24"/>
          <w:lang w:val="en-GB"/>
        </w:rPr>
        <w:t xml:space="preserve">Title:  </w:t>
      </w:r>
      <w:r>
        <w:rPr>
          <w:b/>
          <w:sz w:val="24"/>
          <w:lang w:val="en-GB"/>
        </w:rPr>
        <w:tab/>
      </w:r>
      <w:r w:rsidR="00F24E82">
        <w:rPr>
          <w:b/>
          <w:sz w:val="24"/>
          <w:lang w:val="en-GB"/>
        </w:rPr>
        <w:t>TB Size for</w:t>
      </w:r>
      <w:r w:rsidR="008A113F">
        <w:rPr>
          <w:b/>
          <w:sz w:val="24"/>
          <w:lang w:val="en-GB"/>
        </w:rPr>
        <w:t xml:space="preserve"> </w:t>
      </w:r>
      <w:r w:rsidR="00AC6E63">
        <w:rPr>
          <w:b/>
          <w:sz w:val="24"/>
          <w:lang w:val="en-GB"/>
        </w:rPr>
        <w:t xml:space="preserve">Early </w:t>
      </w:r>
      <w:r w:rsidR="0059607F">
        <w:rPr>
          <w:b/>
          <w:sz w:val="24"/>
          <w:lang w:val="en-GB"/>
        </w:rPr>
        <w:t>Data Transmission</w:t>
      </w:r>
    </w:p>
    <w:p w14:paraId="2D698DC6" w14:textId="77777777" w:rsidR="00A07E02" w:rsidRPr="007072FE" w:rsidRDefault="00A07E02" w:rsidP="00A07E02">
      <w:pPr>
        <w:pStyle w:val="3GPPHeaderArial"/>
        <w:tabs>
          <w:tab w:val="left" w:pos="1701"/>
        </w:tabs>
        <w:rPr>
          <w:b/>
          <w:sz w:val="24"/>
          <w:lang w:val="en-GB" w:eastAsia="zh-TW"/>
        </w:rPr>
      </w:pPr>
    </w:p>
    <w:p w14:paraId="4570B40E" w14:textId="77777777" w:rsidR="00A07E02" w:rsidRPr="007072FE" w:rsidRDefault="00A07E02" w:rsidP="00A07E02">
      <w:pPr>
        <w:pStyle w:val="3GPPHeader"/>
        <w:rPr>
          <w:rFonts w:ascii="Arial" w:hAnsi="Arial" w:cs="Arial"/>
          <w:szCs w:val="24"/>
        </w:rPr>
      </w:pPr>
      <w:r w:rsidRPr="007072FE">
        <w:rPr>
          <w:rFonts w:ascii="Arial" w:hAnsi="Arial" w:cs="Arial"/>
          <w:szCs w:val="24"/>
        </w:rPr>
        <w:t>Document for:</w:t>
      </w:r>
      <w:r w:rsidRPr="007072FE">
        <w:rPr>
          <w:rFonts w:ascii="Arial" w:hAnsi="Arial" w:cs="Arial"/>
          <w:szCs w:val="24"/>
        </w:rPr>
        <w:tab/>
        <w:t>Discussion and decision</w:t>
      </w:r>
    </w:p>
    <w:p w14:paraId="0FB84FBC" w14:textId="77777777" w:rsidR="00A07E02" w:rsidRPr="007072FE" w:rsidRDefault="00A07E02" w:rsidP="00A07E02">
      <w:pPr>
        <w:pStyle w:val="1"/>
        <w:overflowPunct w:val="0"/>
        <w:autoSpaceDE w:val="0"/>
        <w:autoSpaceDN w:val="0"/>
        <w:adjustRightInd w:val="0"/>
        <w:rPr>
          <w:rFonts w:eastAsia="新細明體" w:cs="Arial"/>
        </w:rPr>
      </w:pPr>
      <w:r w:rsidRPr="007072FE">
        <w:rPr>
          <w:rFonts w:eastAsia="新細明體" w:cs="Arial"/>
        </w:rPr>
        <w:t>Introduction</w:t>
      </w:r>
      <w:bookmarkStart w:id="3" w:name="OLE_LINK39"/>
      <w:bookmarkStart w:id="4" w:name="OLE_LINK38"/>
      <w:bookmarkStart w:id="5" w:name="OLE_LINK37"/>
    </w:p>
    <w:p w14:paraId="525491EC" w14:textId="1957F26D" w:rsidR="0059607F" w:rsidRDefault="00480872" w:rsidP="009D1954">
      <w:pPr>
        <w:pStyle w:val="a3"/>
        <w:tabs>
          <w:tab w:val="center" w:pos="4536"/>
          <w:tab w:val="right" w:pos="8280"/>
          <w:tab w:val="right" w:pos="9781"/>
        </w:tabs>
        <w:spacing w:before="120" w:after="120"/>
        <w:ind w:right="-57"/>
        <w:jc w:val="both"/>
        <w:rPr>
          <w:rFonts w:cs="Arial"/>
          <w:b w:val="0"/>
          <w:iCs/>
          <w:noProof w:val="0"/>
          <w:sz w:val="20"/>
          <w:lang w:eastAsia="zh-CN"/>
        </w:rPr>
      </w:pPr>
      <w:r>
        <w:rPr>
          <w:rFonts w:cs="Arial"/>
          <w:b w:val="0"/>
          <w:iCs/>
          <w:noProof w:val="0"/>
          <w:sz w:val="20"/>
          <w:lang w:eastAsia="zh-CN"/>
        </w:rPr>
        <w:t xml:space="preserve">When </w:t>
      </w:r>
      <w:r w:rsidRPr="00480872">
        <w:rPr>
          <w:rFonts w:cs="Arial"/>
          <w:b w:val="0"/>
          <w:iCs/>
          <w:noProof w:val="0"/>
          <w:sz w:val="20"/>
          <w:lang w:eastAsia="zh-CN"/>
        </w:rPr>
        <w:t>Early Data Transmission</w:t>
      </w:r>
      <w:r>
        <w:rPr>
          <w:rFonts w:cs="Arial"/>
          <w:b w:val="0"/>
          <w:iCs/>
          <w:noProof w:val="0"/>
          <w:sz w:val="20"/>
          <w:lang w:eastAsia="zh-CN"/>
        </w:rPr>
        <w:t xml:space="preserve"> (EDT) is adopted, eNB faces a problem of determining the UL grant size in RAR: A small grant may make EDT not applicable, but a large grant may introduce significant padding overhead. On solution is to set a maximum TB size, but allow UE to choose from some TBS levels and let eNB do blind decoding. Based in the discussion in previous meetings,</w:t>
      </w:r>
      <w:r w:rsidR="00FF468D">
        <w:rPr>
          <w:rFonts w:cs="Arial"/>
          <w:b w:val="0"/>
          <w:iCs/>
          <w:noProof w:val="0"/>
          <w:sz w:val="20"/>
          <w:lang w:eastAsia="zh-CN"/>
        </w:rPr>
        <w:t xml:space="preserve"> </w:t>
      </w:r>
      <w:r w:rsidR="00FF468D" w:rsidRPr="00AF4326">
        <w:rPr>
          <w:rFonts w:cs="Arial"/>
          <w:b w:val="0"/>
          <w:iCs/>
          <w:noProof w:val="0"/>
          <w:sz w:val="20"/>
          <w:lang w:eastAsia="zh-CN"/>
        </w:rPr>
        <w:t>RAN2 assumes that 8 possible candidate values for the maximum TB size broadcas</w:t>
      </w:r>
      <w:r>
        <w:rPr>
          <w:rFonts w:cs="Arial"/>
          <w:b w:val="0"/>
          <w:iCs/>
          <w:noProof w:val="0"/>
          <w:sz w:val="20"/>
          <w:lang w:eastAsia="zh-CN"/>
        </w:rPr>
        <w:t xml:space="preserve">ted in system information and </w:t>
      </w:r>
      <w:r w:rsidR="00FF468D" w:rsidRPr="00AF4326">
        <w:rPr>
          <w:rFonts w:cs="Arial"/>
          <w:b w:val="0"/>
          <w:iCs/>
          <w:noProof w:val="0"/>
          <w:sz w:val="20"/>
          <w:lang w:eastAsia="zh-CN"/>
        </w:rPr>
        <w:t>for each maximum TB size broadcasted, up to 4 possible TB sizes, i.e. blind decoding options, are allowed</w:t>
      </w:r>
      <w:r w:rsidR="00FF468D">
        <w:rPr>
          <w:rFonts w:cs="Arial"/>
          <w:b w:val="0"/>
          <w:iCs/>
          <w:noProof w:val="0"/>
          <w:sz w:val="20"/>
          <w:lang w:eastAsia="zh-CN"/>
        </w:rPr>
        <w:t>.</w:t>
      </w:r>
    </w:p>
    <w:p w14:paraId="6D08C6EB" w14:textId="02B09E90" w:rsidR="002C3F5D" w:rsidRPr="009D1954" w:rsidRDefault="00415FCE" w:rsidP="009D1954">
      <w:pPr>
        <w:pStyle w:val="a3"/>
        <w:tabs>
          <w:tab w:val="center" w:pos="4536"/>
          <w:tab w:val="right" w:pos="8280"/>
          <w:tab w:val="right" w:pos="9781"/>
        </w:tabs>
        <w:spacing w:before="120" w:after="120"/>
        <w:ind w:right="-57"/>
        <w:jc w:val="both"/>
        <w:rPr>
          <w:rFonts w:cs="Arial"/>
          <w:b w:val="0"/>
          <w:iCs/>
          <w:noProof w:val="0"/>
          <w:sz w:val="20"/>
          <w:lang w:eastAsia="zh-CN"/>
        </w:rPr>
      </w:pPr>
      <w:r>
        <w:rPr>
          <w:rFonts w:cs="Arial"/>
          <w:b w:val="0"/>
          <w:iCs/>
          <w:noProof w:val="0"/>
          <w:sz w:val="20"/>
          <w:lang w:eastAsia="zh-CN"/>
        </w:rPr>
        <w:t>I</w:t>
      </w:r>
      <w:r w:rsidR="00EA313E">
        <w:rPr>
          <w:rFonts w:cs="Arial"/>
          <w:b w:val="0"/>
          <w:iCs/>
          <w:noProof w:val="0"/>
          <w:sz w:val="20"/>
          <w:lang w:eastAsia="zh-CN"/>
        </w:rPr>
        <w:t>n</w:t>
      </w:r>
      <w:r w:rsidR="002C3F5D" w:rsidRPr="009D1954">
        <w:rPr>
          <w:rFonts w:cs="Arial"/>
          <w:b w:val="0"/>
          <w:iCs/>
          <w:noProof w:val="0"/>
          <w:sz w:val="20"/>
          <w:lang w:eastAsia="zh-CN"/>
        </w:rPr>
        <w:t xml:space="preserve"> RAN1#92</w:t>
      </w:r>
      <w:r w:rsidR="00EA313E">
        <w:rPr>
          <w:rFonts w:cs="Arial"/>
          <w:b w:val="0"/>
          <w:iCs/>
          <w:noProof w:val="0"/>
          <w:sz w:val="20"/>
          <w:lang w:eastAsia="zh-CN"/>
        </w:rPr>
        <w:t>bis</w:t>
      </w:r>
      <w:r w:rsidR="002C3F5D" w:rsidRPr="009D1954">
        <w:rPr>
          <w:rFonts w:cs="Arial"/>
          <w:b w:val="0"/>
          <w:iCs/>
          <w:noProof w:val="0"/>
          <w:sz w:val="20"/>
          <w:lang w:eastAsia="zh-CN"/>
        </w:rPr>
        <w:t>, the following working assumptions and agreements were</w:t>
      </w:r>
      <w:r w:rsidR="00BC409B">
        <w:rPr>
          <w:rFonts w:cs="Arial"/>
          <w:b w:val="0"/>
          <w:iCs/>
          <w:noProof w:val="0"/>
          <w:sz w:val="20"/>
          <w:lang w:eastAsia="zh-CN"/>
        </w:rPr>
        <w:t xml:space="preserve"> made</w:t>
      </w:r>
      <w:r w:rsidR="002C3F5D" w:rsidRPr="009D1954">
        <w:rPr>
          <w:rFonts w:cs="Arial"/>
          <w:b w:val="0"/>
          <w:iCs/>
          <w:noProof w:val="0"/>
          <w:sz w:val="20"/>
          <w:lang w:eastAsia="zh-CN"/>
        </w:rPr>
        <w:t>:</w:t>
      </w:r>
    </w:p>
    <w:tbl>
      <w:tblPr>
        <w:tblStyle w:val="af8"/>
        <w:tblW w:w="0" w:type="auto"/>
        <w:tblLook w:val="04A0" w:firstRow="1" w:lastRow="0" w:firstColumn="1" w:lastColumn="0" w:noHBand="0" w:noVBand="1"/>
      </w:tblPr>
      <w:tblGrid>
        <w:gridCol w:w="9629"/>
      </w:tblGrid>
      <w:tr w:rsidR="002C3F5D" w14:paraId="02589703" w14:textId="77777777" w:rsidTr="002C3F5D">
        <w:tc>
          <w:tcPr>
            <w:tcW w:w="9629" w:type="dxa"/>
          </w:tcPr>
          <w:p w14:paraId="7028CD2D" w14:textId="77777777" w:rsidR="00AF4326" w:rsidRPr="004D4CBD" w:rsidRDefault="00AF4326" w:rsidP="00AF4326">
            <w:pPr>
              <w:rPr>
                <w:rFonts w:eastAsia="Yu Mincho"/>
                <w:lang w:eastAsia="ja-JP"/>
              </w:rPr>
            </w:pPr>
            <w:r w:rsidRPr="004D4CBD">
              <w:rPr>
                <w:rFonts w:eastAsia="Yu Mincho"/>
                <w:highlight w:val="green"/>
                <w:lang w:eastAsia="ja-JP"/>
              </w:rPr>
              <w:t>Agreement</w:t>
            </w:r>
          </w:p>
          <w:p w14:paraId="68542694" w14:textId="77777777" w:rsidR="00AF4326" w:rsidRPr="008B40F0" w:rsidRDefault="00AF4326" w:rsidP="00AF4326">
            <w:pPr>
              <w:numPr>
                <w:ilvl w:val="0"/>
                <w:numId w:val="14"/>
              </w:numPr>
              <w:autoSpaceDE w:val="0"/>
              <w:autoSpaceDN w:val="0"/>
              <w:adjustRightInd w:val="0"/>
              <w:snapToGrid w:val="0"/>
              <w:spacing w:after="120"/>
              <w:jc w:val="both"/>
              <w:rPr>
                <w:b/>
              </w:rPr>
            </w:pPr>
            <w:r w:rsidRPr="008B40F0">
              <w:rPr>
                <w:b/>
              </w:rPr>
              <w:t>The 8 maximum TBS is {1000, 936, 808, 680, 584, 504, 408, 328}.</w:t>
            </w:r>
          </w:p>
          <w:p w14:paraId="7F58DB4C" w14:textId="77777777" w:rsidR="00AF4326" w:rsidRPr="008B40F0" w:rsidRDefault="00AF4326" w:rsidP="00AF4326">
            <w:pPr>
              <w:numPr>
                <w:ilvl w:val="0"/>
                <w:numId w:val="13"/>
              </w:numPr>
              <w:autoSpaceDE w:val="0"/>
              <w:autoSpaceDN w:val="0"/>
              <w:adjustRightInd w:val="0"/>
              <w:snapToGrid w:val="0"/>
              <w:spacing w:after="0"/>
              <w:jc w:val="both"/>
            </w:pPr>
            <w:r w:rsidRPr="008B40F0">
              <w:t xml:space="preserve">Only values of </w:t>
            </w:r>
            <w:r w:rsidRPr="008B40F0">
              <w:rPr>
                <w:i/>
              </w:rPr>
              <w:t>N</w:t>
            </w:r>
            <w:r w:rsidRPr="008B40F0">
              <w:rPr>
                <w:vertAlign w:val="subscript"/>
              </w:rPr>
              <w:t xml:space="preserve">RU </w:t>
            </w:r>
            <w:r w:rsidRPr="008B40F0">
              <w:t xml:space="preserve">and values of TBS in legacy Rel-13 NPUSCH table can be used for EDT </w:t>
            </w:r>
          </w:p>
          <w:p w14:paraId="0EE1E328" w14:textId="77777777" w:rsidR="00AF4326" w:rsidRPr="008B40F0" w:rsidRDefault="00AF4326" w:rsidP="00AF4326">
            <w:pPr>
              <w:numPr>
                <w:ilvl w:val="0"/>
                <w:numId w:val="13"/>
              </w:numPr>
              <w:autoSpaceDE w:val="0"/>
              <w:autoSpaceDN w:val="0"/>
              <w:adjustRightInd w:val="0"/>
              <w:snapToGrid w:val="0"/>
              <w:spacing w:after="0"/>
              <w:jc w:val="both"/>
            </w:pPr>
            <w:r w:rsidRPr="008B40F0">
              <w:t>For each of the 8 maximum TBS values</w:t>
            </w:r>
          </w:p>
          <w:p w14:paraId="0AD4226B" w14:textId="77777777" w:rsidR="00AF4326" w:rsidRPr="008B40F0" w:rsidRDefault="00AF4326" w:rsidP="00AF4326">
            <w:pPr>
              <w:numPr>
                <w:ilvl w:val="2"/>
                <w:numId w:val="13"/>
              </w:numPr>
              <w:autoSpaceDE w:val="0"/>
              <w:autoSpaceDN w:val="0"/>
              <w:adjustRightInd w:val="0"/>
              <w:snapToGrid w:val="0"/>
              <w:spacing w:after="0"/>
              <w:jc w:val="both"/>
            </w:pPr>
            <w:r w:rsidRPr="008B40F0">
              <w:t>For each of the Rel-13 reserved ‘MCS index’ states there is one number of RUs</w:t>
            </w:r>
          </w:p>
          <w:p w14:paraId="07390EC8" w14:textId="77777777" w:rsidR="00AF4326" w:rsidRDefault="00AF4326" w:rsidP="00AF4326">
            <w:pPr>
              <w:numPr>
                <w:ilvl w:val="3"/>
                <w:numId w:val="13"/>
              </w:numPr>
              <w:autoSpaceDE w:val="0"/>
              <w:autoSpaceDN w:val="0"/>
              <w:adjustRightInd w:val="0"/>
              <w:snapToGrid w:val="0"/>
              <w:spacing w:after="0"/>
              <w:jc w:val="both"/>
              <w:rPr>
                <w:b/>
              </w:rPr>
            </w:pPr>
            <w:r w:rsidRPr="008B40F0">
              <w:t>The number of repetitions changes depending on the actual TBS, potentially including numbers of repetitions which are not included in legacy NPUSCH repetition numbers (FFS how)</w:t>
            </w:r>
            <w:r w:rsidRPr="008B40F0">
              <w:rPr>
                <w:b/>
              </w:rPr>
              <w:t xml:space="preserve"> </w:t>
            </w:r>
          </w:p>
          <w:p w14:paraId="32F8D311" w14:textId="77777777" w:rsidR="00AF4326" w:rsidRPr="00004BB6" w:rsidRDefault="00AF4326" w:rsidP="00AF4326">
            <w:pPr>
              <w:numPr>
                <w:ilvl w:val="4"/>
                <w:numId w:val="13"/>
              </w:numPr>
              <w:autoSpaceDE w:val="0"/>
              <w:autoSpaceDN w:val="0"/>
              <w:adjustRightInd w:val="0"/>
              <w:snapToGrid w:val="0"/>
              <w:spacing w:after="0"/>
              <w:jc w:val="both"/>
              <w:rPr>
                <w:b/>
              </w:rPr>
            </w:pPr>
            <w:r w:rsidRPr="004D4CBD">
              <w:rPr>
                <w:rFonts w:eastAsia="Yu Mincho"/>
                <w:lang w:eastAsia="ja-JP"/>
              </w:rPr>
              <w:t xml:space="preserve">Potential new </w:t>
            </w:r>
            <w:r w:rsidRPr="008B40F0">
              <w:t>numbers of repetitions</w:t>
            </w:r>
            <w:r>
              <w:t xml:space="preserve"> may include multiple of 4 or 8</w:t>
            </w:r>
          </w:p>
          <w:p w14:paraId="0EC606CD" w14:textId="77777777" w:rsidR="00AF4326" w:rsidRPr="008B40F0" w:rsidRDefault="00AF4326" w:rsidP="00AF4326">
            <w:pPr>
              <w:numPr>
                <w:ilvl w:val="0"/>
                <w:numId w:val="16"/>
              </w:numPr>
              <w:overflowPunct w:val="0"/>
              <w:autoSpaceDE w:val="0"/>
              <w:autoSpaceDN w:val="0"/>
              <w:adjustRightInd w:val="0"/>
              <w:spacing w:after="0"/>
              <w:textAlignment w:val="baseline"/>
              <w:rPr>
                <w:rFonts w:eastAsia="Times New Roman"/>
                <w:b/>
                <w:lang w:eastAsia="en-GB"/>
              </w:rPr>
            </w:pPr>
            <w:r w:rsidRPr="008B40F0">
              <w:rPr>
                <w:rFonts w:eastAsia="Times New Roman"/>
                <w:b/>
                <w:lang w:eastAsia="en-GB"/>
              </w:rPr>
              <w:t>The 8 maximum TBS values are: 1000, 936, 808, 680, 584, 504, 408, 328 bits</w:t>
            </w:r>
          </w:p>
          <w:p w14:paraId="5DFF8EDC" w14:textId="77777777" w:rsidR="00AF4326" w:rsidRPr="00004BB6" w:rsidRDefault="00AF4326" w:rsidP="00AF4326">
            <w:pPr>
              <w:numPr>
                <w:ilvl w:val="0"/>
                <w:numId w:val="15"/>
              </w:numPr>
              <w:overflowPunct w:val="0"/>
              <w:autoSpaceDE w:val="0"/>
              <w:autoSpaceDN w:val="0"/>
              <w:adjustRightInd w:val="0"/>
              <w:spacing w:after="0"/>
              <w:textAlignment w:val="baseline"/>
              <w:rPr>
                <w:rFonts w:eastAsia="Times New Roman"/>
                <w:lang w:eastAsia="en-GB"/>
              </w:rPr>
            </w:pPr>
            <w:r w:rsidRPr="00004BB6">
              <w:rPr>
                <w:rFonts w:eastAsia="Times New Roman"/>
                <w:lang w:eastAsia="en-GB"/>
              </w:rPr>
              <w:t>For 1000 bits max TBS: I_RU = 3, 4, 5, 6, 7</w:t>
            </w:r>
          </w:p>
          <w:p w14:paraId="30186417" w14:textId="77777777" w:rsidR="00AF4326" w:rsidRPr="00004BB6" w:rsidRDefault="00AF4326" w:rsidP="00AF4326">
            <w:pPr>
              <w:numPr>
                <w:ilvl w:val="0"/>
                <w:numId w:val="15"/>
              </w:numPr>
              <w:overflowPunct w:val="0"/>
              <w:autoSpaceDE w:val="0"/>
              <w:autoSpaceDN w:val="0"/>
              <w:adjustRightInd w:val="0"/>
              <w:spacing w:after="0"/>
              <w:textAlignment w:val="baseline"/>
              <w:rPr>
                <w:rFonts w:eastAsia="Times New Roman"/>
                <w:lang w:eastAsia="en-GB"/>
              </w:rPr>
            </w:pPr>
            <w:r w:rsidRPr="00004BB6">
              <w:rPr>
                <w:rFonts w:eastAsia="Times New Roman"/>
                <w:lang w:eastAsia="en-GB"/>
              </w:rPr>
              <w:t xml:space="preserve">For 936 bits max TBS: I_RU = 3, 4, 5, 6, 7 </w:t>
            </w:r>
          </w:p>
          <w:p w14:paraId="32C49BDA" w14:textId="77777777" w:rsidR="00AF4326" w:rsidRPr="00004BB6" w:rsidRDefault="00AF4326" w:rsidP="00AF4326">
            <w:pPr>
              <w:numPr>
                <w:ilvl w:val="0"/>
                <w:numId w:val="15"/>
              </w:numPr>
              <w:overflowPunct w:val="0"/>
              <w:autoSpaceDE w:val="0"/>
              <w:autoSpaceDN w:val="0"/>
              <w:adjustRightInd w:val="0"/>
              <w:spacing w:after="0"/>
              <w:textAlignment w:val="baseline"/>
              <w:rPr>
                <w:rFonts w:eastAsia="Times New Roman"/>
                <w:lang w:eastAsia="en-GB"/>
              </w:rPr>
            </w:pPr>
            <w:r w:rsidRPr="00004BB6">
              <w:rPr>
                <w:rFonts w:eastAsia="Times New Roman"/>
                <w:lang w:eastAsia="en-GB"/>
              </w:rPr>
              <w:t>For 808 bits max TBS: I_RU = 3, 4, 5, 6, 7</w:t>
            </w:r>
          </w:p>
          <w:p w14:paraId="3B9BB756" w14:textId="77777777" w:rsidR="00AF4326" w:rsidRPr="00004BB6" w:rsidRDefault="00AF4326" w:rsidP="00AF4326">
            <w:pPr>
              <w:numPr>
                <w:ilvl w:val="0"/>
                <w:numId w:val="15"/>
              </w:numPr>
              <w:overflowPunct w:val="0"/>
              <w:autoSpaceDE w:val="0"/>
              <w:autoSpaceDN w:val="0"/>
              <w:adjustRightInd w:val="0"/>
              <w:spacing w:after="0"/>
              <w:textAlignment w:val="baseline"/>
              <w:rPr>
                <w:rFonts w:eastAsia="Times New Roman"/>
                <w:lang w:eastAsia="en-GB"/>
              </w:rPr>
            </w:pPr>
            <w:r w:rsidRPr="00004BB6">
              <w:rPr>
                <w:rFonts w:eastAsia="Times New Roman"/>
                <w:lang w:eastAsia="en-GB"/>
              </w:rPr>
              <w:t>For 680 bits max TBS: I_RU = 2, 3, 4, 6, 7</w:t>
            </w:r>
          </w:p>
          <w:p w14:paraId="5FD54079" w14:textId="77777777" w:rsidR="00AF4326" w:rsidRPr="00004BB6" w:rsidRDefault="00AF4326" w:rsidP="00AF4326">
            <w:pPr>
              <w:numPr>
                <w:ilvl w:val="0"/>
                <w:numId w:val="15"/>
              </w:numPr>
              <w:overflowPunct w:val="0"/>
              <w:autoSpaceDE w:val="0"/>
              <w:autoSpaceDN w:val="0"/>
              <w:adjustRightInd w:val="0"/>
              <w:spacing w:after="0"/>
              <w:textAlignment w:val="baseline"/>
              <w:rPr>
                <w:rFonts w:eastAsia="Times New Roman"/>
                <w:lang w:eastAsia="en-GB"/>
              </w:rPr>
            </w:pPr>
            <w:r w:rsidRPr="00004BB6">
              <w:rPr>
                <w:rFonts w:eastAsia="Times New Roman"/>
                <w:lang w:eastAsia="en-GB"/>
              </w:rPr>
              <w:t>For 584 bits max TBS: I_RU = 2, 3, 4, 5, 6</w:t>
            </w:r>
          </w:p>
          <w:p w14:paraId="131740D2" w14:textId="77777777" w:rsidR="00AF4326" w:rsidRPr="00004BB6" w:rsidRDefault="00AF4326" w:rsidP="00AF4326">
            <w:pPr>
              <w:numPr>
                <w:ilvl w:val="0"/>
                <w:numId w:val="15"/>
              </w:numPr>
              <w:overflowPunct w:val="0"/>
              <w:autoSpaceDE w:val="0"/>
              <w:autoSpaceDN w:val="0"/>
              <w:adjustRightInd w:val="0"/>
              <w:spacing w:after="0"/>
              <w:textAlignment w:val="baseline"/>
              <w:rPr>
                <w:rFonts w:eastAsia="Times New Roman"/>
                <w:lang w:eastAsia="en-GB"/>
              </w:rPr>
            </w:pPr>
            <w:r w:rsidRPr="00004BB6">
              <w:rPr>
                <w:rFonts w:eastAsia="Times New Roman"/>
                <w:lang w:eastAsia="en-GB"/>
              </w:rPr>
              <w:t>For 504 bits max TBS: I_RU = 2, 3 4, 5, 6</w:t>
            </w:r>
          </w:p>
          <w:p w14:paraId="7E1E6A1D" w14:textId="77777777" w:rsidR="00AF4326" w:rsidRPr="00004BB6" w:rsidRDefault="00AF4326" w:rsidP="00AF4326">
            <w:pPr>
              <w:numPr>
                <w:ilvl w:val="0"/>
                <w:numId w:val="15"/>
              </w:numPr>
              <w:overflowPunct w:val="0"/>
              <w:autoSpaceDE w:val="0"/>
              <w:autoSpaceDN w:val="0"/>
              <w:adjustRightInd w:val="0"/>
              <w:spacing w:after="0"/>
              <w:textAlignment w:val="baseline"/>
              <w:rPr>
                <w:rFonts w:eastAsia="Times New Roman"/>
                <w:lang w:eastAsia="en-GB"/>
              </w:rPr>
            </w:pPr>
            <w:r w:rsidRPr="00004BB6">
              <w:rPr>
                <w:rFonts w:eastAsia="Times New Roman"/>
                <w:lang w:eastAsia="en-GB"/>
              </w:rPr>
              <w:t>For 408 bits max TBS: I_RU = 2, 3, 4, 5, 6</w:t>
            </w:r>
          </w:p>
          <w:p w14:paraId="6FD9D2B8" w14:textId="77777777" w:rsidR="00AF4326" w:rsidRPr="00004BB6" w:rsidRDefault="00AF4326" w:rsidP="00AF4326">
            <w:pPr>
              <w:numPr>
                <w:ilvl w:val="0"/>
                <w:numId w:val="15"/>
              </w:numPr>
              <w:overflowPunct w:val="0"/>
              <w:autoSpaceDE w:val="0"/>
              <w:autoSpaceDN w:val="0"/>
              <w:adjustRightInd w:val="0"/>
              <w:spacing w:after="0"/>
              <w:textAlignment w:val="baseline"/>
              <w:rPr>
                <w:rFonts w:eastAsia="Times New Roman"/>
                <w:lang w:eastAsia="en-GB"/>
              </w:rPr>
            </w:pPr>
            <w:r w:rsidRPr="00004BB6">
              <w:rPr>
                <w:rFonts w:eastAsia="Times New Roman"/>
                <w:lang w:eastAsia="en-GB"/>
              </w:rPr>
              <w:t>For 328 bits max TBS: I_RU = 2, 3, 4, 5, 6</w:t>
            </w:r>
          </w:p>
          <w:p w14:paraId="1275C42C" w14:textId="77777777" w:rsidR="00AF4326" w:rsidRPr="008B40F0" w:rsidRDefault="00AF4326" w:rsidP="00AF4326">
            <w:pPr>
              <w:numPr>
                <w:ilvl w:val="0"/>
                <w:numId w:val="14"/>
              </w:numPr>
              <w:autoSpaceDE w:val="0"/>
              <w:autoSpaceDN w:val="0"/>
              <w:adjustRightInd w:val="0"/>
              <w:spacing w:after="0"/>
              <w:jc w:val="both"/>
            </w:pPr>
            <w:r w:rsidRPr="008B40F0">
              <w:t>The 3 legacy MCS indices are used for fallback to non-EDT transmission;</w:t>
            </w:r>
          </w:p>
          <w:p w14:paraId="4AF3920B" w14:textId="77777777" w:rsidR="00AF4326" w:rsidRPr="004D4CBD" w:rsidRDefault="00AF4326" w:rsidP="00AF4326">
            <w:pPr>
              <w:rPr>
                <w:rFonts w:eastAsia="Yu Mincho"/>
                <w:lang w:eastAsia="ja-JP"/>
              </w:rPr>
            </w:pPr>
          </w:p>
          <w:p w14:paraId="7D368376" w14:textId="77777777" w:rsidR="00AF4326" w:rsidRPr="004D4CBD" w:rsidRDefault="00AF4326" w:rsidP="00AF4326">
            <w:pPr>
              <w:rPr>
                <w:rFonts w:eastAsia="Yu Mincho"/>
                <w:lang w:eastAsia="ja-JP"/>
              </w:rPr>
            </w:pPr>
            <w:r w:rsidRPr="004D4CBD">
              <w:rPr>
                <w:rFonts w:eastAsia="Yu Mincho"/>
                <w:highlight w:val="green"/>
                <w:lang w:eastAsia="ja-JP"/>
              </w:rPr>
              <w:t>Agreement</w:t>
            </w:r>
          </w:p>
          <w:p w14:paraId="2F5E5368" w14:textId="77777777" w:rsidR="00AF4326" w:rsidRPr="006F72AD" w:rsidRDefault="00AF4326" w:rsidP="00AF4326">
            <w:pPr>
              <w:numPr>
                <w:ilvl w:val="0"/>
                <w:numId w:val="14"/>
              </w:numPr>
              <w:autoSpaceDE w:val="0"/>
              <w:autoSpaceDN w:val="0"/>
              <w:adjustRightInd w:val="0"/>
              <w:snapToGrid w:val="0"/>
              <w:spacing w:after="0"/>
              <w:jc w:val="both"/>
              <w:rPr>
                <w:kern w:val="2"/>
                <w:lang w:eastAsia="zh-CN"/>
              </w:rPr>
            </w:pPr>
            <w:r w:rsidRPr="006F72AD">
              <w:t>The use of TBS smaller than the maximum configured is configured per CE level in SIB.</w:t>
            </w:r>
          </w:p>
          <w:p w14:paraId="50B29B44" w14:textId="77777777" w:rsidR="00AF4326" w:rsidRPr="006F72AD" w:rsidRDefault="00AF4326" w:rsidP="00AF4326">
            <w:pPr>
              <w:numPr>
                <w:ilvl w:val="0"/>
                <w:numId w:val="14"/>
              </w:numPr>
              <w:autoSpaceDE w:val="0"/>
              <w:autoSpaceDN w:val="0"/>
              <w:adjustRightInd w:val="0"/>
              <w:snapToGrid w:val="0"/>
              <w:spacing w:after="0"/>
              <w:jc w:val="both"/>
              <w:rPr>
                <w:kern w:val="2"/>
                <w:lang w:eastAsia="zh-CN"/>
              </w:rPr>
            </w:pPr>
            <w:r w:rsidRPr="006F72AD">
              <w:t>Per cell, in the below, T</w:t>
            </w:r>
            <w:r w:rsidRPr="006F72AD">
              <w:rPr>
                <w:vertAlign w:val="subscript"/>
              </w:rPr>
              <w:t>i</w:t>
            </w:r>
            <w:r w:rsidRPr="006F72AD">
              <w:t xml:space="preserve"> &lt; T</w:t>
            </w:r>
            <w:r w:rsidRPr="006F72AD">
              <w:rPr>
                <w:vertAlign w:val="subscript"/>
              </w:rPr>
              <w:t>i+1</w:t>
            </w:r>
            <w:r>
              <w:t xml:space="preserve">, </w:t>
            </w:r>
            <w:r w:rsidRPr="006F72AD">
              <w:rPr>
                <w:kern w:val="2"/>
                <w:lang w:eastAsia="zh-CN"/>
              </w:rPr>
              <w:t>eNB can configure that the UE chooses from:</w:t>
            </w:r>
          </w:p>
          <w:p w14:paraId="6EFB5B6A" w14:textId="77777777" w:rsidR="00AF4326" w:rsidRPr="006F72AD" w:rsidRDefault="00AF4326" w:rsidP="00AF4326">
            <w:pPr>
              <w:numPr>
                <w:ilvl w:val="1"/>
                <w:numId w:val="14"/>
              </w:numPr>
              <w:autoSpaceDE w:val="0"/>
              <w:autoSpaceDN w:val="0"/>
              <w:adjustRightInd w:val="0"/>
              <w:snapToGrid w:val="0"/>
              <w:spacing w:after="0"/>
              <w:jc w:val="both"/>
              <w:rPr>
                <w:kern w:val="2"/>
                <w:lang w:eastAsia="zh-CN"/>
              </w:rPr>
            </w:pPr>
            <w:r w:rsidRPr="006F72AD">
              <w:rPr>
                <w:kern w:val="2"/>
                <w:lang w:eastAsia="zh-CN"/>
              </w:rPr>
              <w:t>When there are 4 permitted actual transmitted TBS {T</w:t>
            </w:r>
            <w:r w:rsidRPr="006F72AD">
              <w:rPr>
                <w:kern w:val="2"/>
                <w:vertAlign w:val="subscript"/>
                <w:lang w:eastAsia="zh-CN"/>
              </w:rPr>
              <w:t>1</w:t>
            </w:r>
            <w:r w:rsidRPr="006F72AD">
              <w:rPr>
                <w:kern w:val="2"/>
                <w:lang w:eastAsia="zh-CN"/>
              </w:rPr>
              <w:t>, T</w:t>
            </w:r>
            <w:r w:rsidRPr="006F72AD">
              <w:rPr>
                <w:kern w:val="2"/>
                <w:vertAlign w:val="subscript"/>
                <w:lang w:eastAsia="zh-CN"/>
              </w:rPr>
              <w:t>2</w:t>
            </w:r>
            <w:r w:rsidRPr="006F72AD">
              <w:rPr>
                <w:kern w:val="2"/>
                <w:lang w:eastAsia="zh-CN"/>
              </w:rPr>
              <w:t>, T</w:t>
            </w:r>
            <w:r w:rsidRPr="006F72AD">
              <w:rPr>
                <w:kern w:val="2"/>
                <w:vertAlign w:val="subscript"/>
                <w:lang w:eastAsia="zh-CN"/>
              </w:rPr>
              <w:t>3</w:t>
            </w:r>
            <w:r w:rsidRPr="006F72AD">
              <w:rPr>
                <w:kern w:val="2"/>
                <w:lang w:eastAsia="zh-CN"/>
              </w:rPr>
              <w:t>, T</w:t>
            </w:r>
            <w:r w:rsidRPr="006F72AD">
              <w:rPr>
                <w:kern w:val="2"/>
                <w:vertAlign w:val="subscript"/>
                <w:lang w:eastAsia="zh-CN"/>
              </w:rPr>
              <w:t>4</w:t>
            </w:r>
            <w:r w:rsidRPr="006F72AD">
              <w:rPr>
                <w:kern w:val="2"/>
                <w:lang w:eastAsia="zh-CN"/>
              </w:rPr>
              <w:t>}</w:t>
            </w:r>
          </w:p>
          <w:p w14:paraId="3BEED7EF" w14:textId="77777777" w:rsidR="00AF4326" w:rsidRPr="006F72AD" w:rsidRDefault="00AF4326" w:rsidP="00AF4326">
            <w:pPr>
              <w:numPr>
                <w:ilvl w:val="2"/>
                <w:numId w:val="14"/>
              </w:numPr>
              <w:autoSpaceDE w:val="0"/>
              <w:autoSpaceDN w:val="0"/>
              <w:adjustRightInd w:val="0"/>
              <w:snapToGrid w:val="0"/>
              <w:spacing w:after="0"/>
              <w:jc w:val="both"/>
              <w:rPr>
                <w:kern w:val="2"/>
                <w:lang w:eastAsia="zh-CN"/>
              </w:rPr>
            </w:pPr>
            <w:r w:rsidRPr="006F72AD">
              <w:rPr>
                <w:kern w:val="2"/>
                <w:lang w:eastAsia="zh-CN"/>
              </w:rPr>
              <w:t>T</w:t>
            </w:r>
            <w:r w:rsidRPr="006F72AD">
              <w:rPr>
                <w:kern w:val="2"/>
                <w:vertAlign w:val="subscript"/>
                <w:lang w:eastAsia="zh-CN"/>
              </w:rPr>
              <w:t>2</w:t>
            </w:r>
            <w:r w:rsidRPr="006F72AD">
              <w:rPr>
                <w:kern w:val="2"/>
                <w:lang w:eastAsia="zh-CN"/>
              </w:rPr>
              <w:t xml:space="preserve"> or T</w:t>
            </w:r>
            <w:r w:rsidRPr="006F72AD">
              <w:rPr>
                <w:kern w:val="2"/>
                <w:vertAlign w:val="subscript"/>
                <w:lang w:eastAsia="zh-CN"/>
              </w:rPr>
              <w:t>4</w:t>
            </w:r>
          </w:p>
          <w:p w14:paraId="54DED15A" w14:textId="77777777" w:rsidR="00AF4326" w:rsidRPr="006F72AD" w:rsidRDefault="00AF4326" w:rsidP="00AF4326">
            <w:pPr>
              <w:numPr>
                <w:ilvl w:val="2"/>
                <w:numId w:val="14"/>
              </w:numPr>
              <w:autoSpaceDE w:val="0"/>
              <w:autoSpaceDN w:val="0"/>
              <w:adjustRightInd w:val="0"/>
              <w:snapToGrid w:val="0"/>
              <w:spacing w:after="0"/>
              <w:jc w:val="both"/>
              <w:rPr>
                <w:kern w:val="2"/>
                <w:lang w:eastAsia="zh-CN"/>
              </w:rPr>
            </w:pPr>
            <w:r w:rsidRPr="006F72AD">
              <w:rPr>
                <w:kern w:val="2"/>
                <w:lang w:eastAsia="zh-CN"/>
              </w:rPr>
              <w:t>T</w:t>
            </w:r>
            <w:r w:rsidRPr="006F72AD">
              <w:rPr>
                <w:kern w:val="2"/>
                <w:vertAlign w:val="subscript"/>
                <w:lang w:eastAsia="zh-CN"/>
              </w:rPr>
              <w:t>1</w:t>
            </w:r>
            <w:r w:rsidRPr="006F72AD">
              <w:rPr>
                <w:kern w:val="2"/>
                <w:lang w:eastAsia="zh-CN"/>
              </w:rPr>
              <w:t xml:space="preserve">, </w:t>
            </w:r>
            <w:r>
              <w:rPr>
                <w:kern w:val="2"/>
                <w:lang w:eastAsia="zh-CN"/>
              </w:rPr>
              <w:t xml:space="preserve">or </w:t>
            </w:r>
            <w:r w:rsidRPr="006F72AD">
              <w:rPr>
                <w:kern w:val="2"/>
                <w:lang w:eastAsia="zh-CN"/>
              </w:rPr>
              <w:t>T</w:t>
            </w:r>
            <w:r w:rsidRPr="006F72AD">
              <w:rPr>
                <w:kern w:val="2"/>
                <w:vertAlign w:val="subscript"/>
                <w:lang w:eastAsia="zh-CN"/>
              </w:rPr>
              <w:t>2</w:t>
            </w:r>
            <w:r w:rsidRPr="006F72AD">
              <w:rPr>
                <w:kern w:val="2"/>
                <w:lang w:eastAsia="zh-CN"/>
              </w:rPr>
              <w:t>,</w:t>
            </w:r>
            <w:r>
              <w:rPr>
                <w:kern w:val="2"/>
                <w:lang w:eastAsia="zh-CN"/>
              </w:rPr>
              <w:t xml:space="preserve"> or</w:t>
            </w:r>
            <w:r w:rsidRPr="006F72AD">
              <w:rPr>
                <w:kern w:val="2"/>
                <w:lang w:eastAsia="zh-CN"/>
              </w:rPr>
              <w:t xml:space="preserve"> T</w:t>
            </w:r>
            <w:r w:rsidRPr="006F72AD">
              <w:rPr>
                <w:kern w:val="2"/>
                <w:vertAlign w:val="subscript"/>
                <w:lang w:eastAsia="zh-CN"/>
              </w:rPr>
              <w:t>3</w:t>
            </w:r>
            <w:r w:rsidRPr="006F72AD">
              <w:rPr>
                <w:kern w:val="2"/>
                <w:lang w:eastAsia="zh-CN"/>
              </w:rPr>
              <w:t>,</w:t>
            </w:r>
            <w:r>
              <w:rPr>
                <w:kern w:val="2"/>
                <w:lang w:eastAsia="zh-CN"/>
              </w:rPr>
              <w:t xml:space="preserve"> or</w:t>
            </w:r>
            <w:r w:rsidRPr="006F72AD">
              <w:rPr>
                <w:kern w:val="2"/>
                <w:lang w:eastAsia="zh-CN"/>
              </w:rPr>
              <w:t xml:space="preserve"> T</w:t>
            </w:r>
            <w:r w:rsidRPr="006F72AD">
              <w:rPr>
                <w:kern w:val="2"/>
                <w:vertAlign w:val="subscript"/>
                <w:lang w:eastAsia="zh-CN"/>
              </w:rPr>
              <w:t>4</w:t>
            </w:r>
          </w:p>
          <w:p w14:paraId="03124842" w14:textId="77777777" w:rsidR="00AF4326" w:rsidRPr="006F72AD" w:rsidRDefault="00AF4326" w:rsidP="00AF4326">
            <w:pPr>
              <w:numPr>
                <w:ilvl w:val="1"/>
                <w:numId w:val="14"/>
              </w:numPr>
              <w:autoSpaceDE w:val="0"/>
              <w:autoSpaceDN w:val="0"/>
              <w:adjustRightInd w:val="0"/>
              <w:snapToGrid w:val="0"/>
              <w:spacing w:after="0"/>
              <w:jc w:val="both"/>
              <w:rPr>
                <w:kern w:val="2"/>
                <w:lang w:eastAsia="zh-CN"/>
              </w:rPr>
            </w:pPr>
            <w:r w:rsidRPr="006F72AD">
              <w:rPr>
                <w:kern w:val="2"/>
                <w:lang w:eastAsia="zh-CN"/>
              </w:rPr>
              <w:t>When there are 3 permitted actual transmitted TBS {T</w:t>
            </w:r>
            <w:r w:rsidRPr="006F72AD">
              <w:rPr>
                <w:kern w:val="2"/>
                <w:vertAlign w:val="subscript"/>
                <w:lang w:eastAsia="zh-CN"/>
              </w:rPr>
              <w:t>1</w:t>
            </w:r>
            <w:r w:rsidRPr="006F72AD">
              <w:rPr>
                <w:kern w:val="2"/>
                <w:lang w:eastAsia="zh-CN"/>
              </w:rPr>
              <w:t>, T</w:t>
            </w:r>
            <w:r w:rsidRPr="006F72AD">
              <w:rPr>
                <w:kern w:val="2"/>
                <w:vertAlign w:val="subscript"/>
                <w:lang w:eastAsia="zh-CN"/>
              </w:rPr>
              <w:t>2</w:t>
            </w:r>
            <w:r w:rsidRPr="006F72AD">
              <w:rPr>
                <w:kern w:val="2"/>
                <w:lang w:eastAsia="zh-CN"/>
              </w:rPr>
              <w:t>, T</w:t>
            </w:r>
            <w:r w:rsidRPr="006F72AD">
              <w:rPr>
                <w:kern w:val="2"/>
                <w:vertAlign w:val="subscript"/>
                <w:lang w:eastAsia="zh-CN"/>
              </w:rPr>
              <w:t>3</w:t>
            </w:r>
            <w:r w:rsidRPr="006F72AD">
              <w:rPr>
                <w:kern w:val="2"/>
                <w:lang w:eastAsia="zh-CN"/>
              </w:rPr>
              <w:t>}</w:t>
            </w:r>
          </w:p>
          <w:p w14:paraId="6F6AC84B" w14:textId="77777777" w:rsidR="00AF4326" w:rsidRPr="006F72AD" w:rsidRDefault="00AF4326" w:rsidP="00AF4326">
            <w:pPr>
              <w:numPr>
                <w:ilvl w:val="2"/>
                <w:numId w:val="14"/>
              </w:numPr>
              <w:autoSpaceDE w:val="0"/>
              <w:autoSpaceDN w:val="0"/>
              <w:adjustRightInd w:val="0"/>
              <w:snapToGrid w:val="0"/>
              <w:spacing w:after="0"/>
              <w:jc w:val="both"/>
            </w:pPr>
            <w:r w:rsidRPr="006F72AD">
              <w:rPr>
                <w:kern w:val="2"/>
                <w:lang w:eastAsia="zh-CN"/>
              </w:rPr>
              <w:lastRenderedPageBreak/>
              <w:t>T</w:t>
            </w:r>
            <w:r w:rsidRPr="006F72AD">
              <w:rPr>
                <w:kern w:val="2"/>
                <w:vertAlign w:val="subscript"/>
                <w:lang w:eastAsia="zh-CN"/>
              </w:rPr>
              <w:t>2</w:t>
            </w:r>
            <w:r w:rsidRPr="006F72AD">
              <w:rPr>
                <w:kern w:val="2"/>
                <w:lang w:eastAsia="zh-CN"/>
              </w:rPr>
              <w:t xml:space="preserve"> or T</w:t>
            </w:r>
            <w:r w:rsidRPr="006F72AD">
              <w:rPr>
                <w:kern w:val="2"/>
                <w:vertAlign w:val="subscript"/>
                <w:lang w:eastAsia="zh-CN"/>
              </w:rPr>
              <w:t>3</w:t>
            </w:r>
          </w:p>
          <w:p w14:paraId="6E92C78D" w14:textId="77777777" w:rsidR="00AF4326" w:rsidRPr="006F72AD" w:rsidRDefault="00AF4326" w:rsidP="00AF4326">
            <w:pPr>
              <w:numPr>
                <w:ilvl w:val="2"/>
                <w:numId w:val="14"/>
              </w:numPr>
              <w:autoSpaceDE w:val="0"/>
              <w:autoSpaceDN w:val="0"/>
              <w:adjustRightInd w:val="0"/>
              <w:snapToGrid w:val="0"/>
              <w:spacing w:after="0"/>
              <w:jc w:val="both"/>
            </w:pPr>
            <w:r w:rsidRPr="006F72AD">
              <w:rPr>
                <w:kern w:val="2"/>
                <w:lang w:eastAsia="zh-CN"/>
              </w:rPr>
              <w:t>T</w:t>
            </w:r>
            <w:r w:rsidRPr="006F72AD">
              <w:rPr>
                <w:kern w:val="2"/>
                <w:vertAlign w:val="subscript"/>
                <w:lang w:eastAsia="zh-CN"/>
              </w:rPr>
              <w:t>1</w:t>
            </w:r>
            <w:r w:rsidRPr="006F72AD">
              <w:rPr>
                <w:kern w:val="2"/>
                <w:lang w:eastAsia="zh-CN"/>
              </w:rPr>
              <w:t xml:space="preserve"> or T</w:t>
            </w:r>
            <w:r w:rsidRPr="006F72AD">
              <w:rPr>
                <w:kern w:val="2"/>
                <w:vertAlign w:val="subscript"/>
                <w:lang w:eastAsia="zh-CN"/>
              </w:rPr>
              <w:t>2</w:t>
            </w:r>
            <w:r w:rsidRPr="006F72AD">
              <w:rPr>
                <w:kern w:val="2"/>
                <w:lang w:eastAsia="zh-CN"/>
              </w:rPr>
              <w:t xml:space="preserve"> or T</w:t>
            </w:r>
            <w:r w:rsidRPr="006F72AD">
              <w:rPr>
                <w:kern w:val="2"/>
                <w:vertAlign w:val="subscript"/>
                <w:lang w:eastAsia="zh-CN"/>
              </w:rPr>
              <w:t>3</w:t>
            </w:r>
          </w:p>
          <w:p w14:paraId="0FFE6922" w14:textId="77777777" w:rsidR="00AF4326" w:rsidRPr="006F72AD" w:rsidRDefault="00AF4326" w:rsidP="00AF4326">
            <w:pPr>
              <w:numPr>
                <w:ilvl w:val="1"/>
                <w:numId w:val="14"/>
              </w:numPr>
              <w:autoSpaceDE w:val="0"/>
              <w:autoSpaceDN w:val="0"/>
              <w:adjustRightInd w:val="0"/>
              <w:snapToGrid w:val="0"/>
              <w:spacing w:after="0"/>
              <w:jc w:val="both"/>
              <w:rPr>
                <w:kern w:val="2"/>
                <w:lang w:eastAsia="zh-CN"/>
              </w:rPr>
            </w:pPr>
            <w:r w:rsidRPr="006F72AD">
              <w:rPr>
                <w:kern w:val="2"/>
                <w:lang w:eastAsia="zh-CN"/>
              </w:rPr>
              <w:t>When there are 2 permitted actual transmitted TBS {T</w:t>
            </w:r>
            <w:r w:rsidRPr="006F72AD">
              <w:rPr>
                <w:kern w:val="2"/>
                <w:vertAlign w:val="subscript"/>
                <w:lang w:eastAsia="zh-CN"/>
              </w:rPr>
              <w:t>1</w:t>
            </w:r>
            <w:r w:rsidRPr="006F72AD">
              <w:rPr>
                <w:kern w:val="2"/>
                <w:lang w:eastAsia="zh-CN"/>
              </w:rPr>
              <w:t>, T</w:t>
            </w:r>
            <w:r w:rsidRPr="006F72AD">
              <w:rPr>
                <w:kern w:val="2"/>
                <w:vertAlign w:val="subscript"/>
                <w:lang w:eastAsia="zh-CN"/>
              </w:rPr>
              <w:t>2</w:t>
            </w:r>
            <w:r w:rsidRPr="006F72AD">
              <w:rPr>
                <w:kern w:val="2"/>
                <w:lang w:eastAsia="zh-CN"/>
              </w:rPr>
              <w:t>}</w:t>
            </w:r>
          </w:p>
          <w:p w14:paraId="2E13E909" w14:textId="77777777" w:rsidR="00AF4326" w:rsidRPr="004D4CBD" w:rsidRDefault="00AF4326" w:rsidP="00AF4326">
            <w:pPr>
              <w:numPr>
                <w:ilvl w:val="2"/>
                <w:numId w:val="14"/>
              </w:numPr>
              <w:autoSpaceDE w:val="0"/>
              <w:autoSpaceDN w:val="0"/>
              <w:adjustRightInd w:val="0"/>
              <w:snapToGrid w:val="0"/>
              <w:spacing w:after="0"/>
              <w:jc w:val="both"/>
              <w:rPr>
                <w:rFonts w:eastAsia="Yu Mincho"/>
                <w:lang w:eastAsia="ja-JP"/>
              </w:rPr>
            </w:pPr>
            <w:r w:rsidRPr="006F72AD">
              <w:rPr>
                <w:kern w:val="2"/>
                <w:lang w:eastAsia="zh-CN"/>
              </w:rPr>
              <w:t>T</w:t>
            </w:r>
            <w:r w:rsidRPr="006F72AD">
              <w:rPr>
                <w:kern w:val="2"/>
                <w:vertAlign w:val="subscript"/>
                <w:lang w:eastAsia="zh-CN"/>
              </w:rPr>
              <w:t>1</w:t>
            </w:r>
            <w:r w:rsidRPr="006F72AD">
              <w:rPr>
                <w:kern w:val="2"/>
                <w:lang w:eastAsia="zh-CN"/>
              </w:rPr>
              <w:t xml:space="preserve"> or T</w:t>
            </w:r>
            <w:r w:rsidRPr="006F72AD">
              <w:rPr>
                <w:kern w:val="2"/>
                <w:vertAlign w:val="subscript"/>
                <w:lang w:eastAsia="zh-CN"/>
              </w:rPr>
              <w:t>2</w:t>
            </w:r>
          </w:p>
          <w:p w14:paraId="4CDFD423" w14:textId="77777777" w:rsidR="00AF4326" w:rsidRDefault="00AF4326" w:rsidP="00AF4326">
            <w:pPr>
              <w:rPr>
                <w:lang w:eastAsia="x-none"/>
              </w:rPr>
            </w:pPr>
          </w:p>
          <w:p w14:paraId="41DA22B3" w14:textId="77777777" w:rsidR="00AF4326" w:rsidRPr="004D4CBD" w:rsidRDefault="00AF4326" w:rsidP="00AF4326">
            <w:pPr>
              <w:rPr>
                <w:rFonts w:eastAsia="Yu Mincho"/>
                <w:lang w:eastAsia="ja-JP"/>
              </w:rPr>
            </w:pPr>
            <w:r w:rsidRPr="004D4CBD">
              <w:rPr>
                <w:rFonts w:eastAsia="Yu Mincho"/>
                <w:highlight w:val="green"/>
                <w:lang w:eastAsia="ja-JP"/>
              </w:rPr>
              <w:t>Agreement</w:t>
            </w:r>
          </w:p>
          <w:p w14:paraId="6871FAA7" w14:textId="77777777" w:rsidR="00AF4326" w:rsidRPr="00407066" w:rsidRDefault="00AF4326" w:rsidP="00AF4326">
            <w:pPr>
              <w:numPr>
                <w:ilvl w:val="0"/>
                <w:numId w:val="14"/>
              </w:numPr>
              <w:autoSpaceDE w:val="0"/>
              <w:autoSpaceDN w:val="0"/>
              <w:adjustRightInd w:val="0"/>
              <w:snapToGrid w:val="0"/>
              <w:spacing w:after="0"/>
              <w:jc w:val="both"/>
            </w:pPr>
            <w:r w:rsidRPr="006F72AD">
              <w:rPr>
                <w:kern w:val="2"/>
                <w:lang w:eastAsia="zh-CN"/>
              </w:rPr>
              <w:t>T</w:t>
            </w:r>
            <w:r>
              <w:rPr>
                <w:kern w:val="2"/>
                <w:vertAlign w:val="subscript"/>
                <w:lang w:eastAsia="zh-CN"/>
              </w:rPr>
              <w:t>i</w:t>
            </w:r>
            <w:r w:rsidRPr="004D4CBD">
              <w:rPr>
                <w:rFonts w:eastAsia="Yu Mincho"/>
                <w:lang w:eastAsia="ja-JP"/>
              </w:rPr>
              <w:t xml:space="preserve"> with the maximum value of </w:t>
            </w:r>
            <w:r w:rsidRPr="004D4CBD">
              <w:rPr>
                <w:rFonts w:eastAsia="Yu Mincho"/>
                <w:i/>
                <w:lang w:eastAsia="ja-JP"/>
              </w:rPr>
              <w:t>i</w:t>
            </w:r>
            <w:r w:rsidRPr="004D4CBD">
              <w:rPr>
                <w:rFonts w:eastAsia="Yu Mincho"/>
                <w:lang w:eastAsia="ja-JP"/>
              </w:rPr>
              <w:t xml:space="preserve"> is the maximum TBS in SIB.</w:t>
            </w:r>
          </w:p>
          <w:p w14:paraId="77A9B966" w14:textId="77777777" w:rsidR="00AF4326" w:rsidRDefault="00AF4326" w:rsidP="00AF4326">
            <w:pPr>
              <w:autoSpaceDE w:val="0"/>
              <w:autoSpaceDN w:val="0"/>
              <w:adjustRightInd w:val="0"/>
              <w:snapToGrid w:val="0"/>
              <w:jc w:val="both"/>
            </w:pPr>
          </w:p>
          <w:p w14:paraId="453A6B00" w14:textId="77777777" w:rsidR="00AF4326" w:rsidRPr="004D4CBD" w:rsidRDefault="00AF4326" w:rsidP="00AF4326">
            <w:pPr>
              <w:autoSpaceDE w:val="0"/>
              <w:autoSpaceDN w:val="0"/>
              <w:adjustRightInd w:val="0"/>
              <w:snapToGrid w:val="0"/>
              <w:jc w:val="both"/>
              <w:rPr>
                <w:rFonts w:eastAsia="Yu Mincho"/>
                <w:lang w:eastAsia="ja-JP"/>
              </w:rPr>
            </w:pPr>
            <w:r w:rsidRPr="004D4CBD">
              <w:rPr>
                <w:rFonts w:eastAsia="Yu Mincho"/>
                <w:highlight w:val="green"/>
                <w:lang w:eastAsia="ja-JP"/>
              </w:rPr>
              <w:t>Agreement</w:t>
            </w:r>
          </w:p>
          <w:p w14:paraId="288BDA89" w14:textId="77777777" w:rsidR="00FB6122" w:rsidRDefault="00AF4326" w:rsidP="00AF4326">
            <w:pPr>
              <w:autoSpaceDN w:val="0"/>
              <w:spacing w:after="0"/>
            </w:pPr>
            <w:r w:rsidRPr="00F45CF0">
              <w:rPr>
                <w:lang w:eastAsia="zh-CN"/>
              </w:rPr>
              <w:t>U</w:t>
            </w:r>
            <w:r w:rsidRPr="00F45CF0">
              <w:rPr>
                <w:rFonts w:hint="eastAsia"/>
                <w:lang w:eastAsia="zh-CN"/>
              </w:rPr>
              <w:t xml:space="preserve">p </w:t>
            </w:r>
            <w:r w:rsidRPr="00F45CF0">
              <w:rPr>
                <w:lang w:eastAsia="zh-CN"/>
              </w:rPr>
              <w:t xml:space="preserve">to 4 TBS values are defined </w:t>
            </w:r>
            <w:r w:rsidRPr="00F45CF0">
              <w:t>based on only the maximum broadcast TBS</w:t>
            </w:r>
          </w:p>
          <w:p w14:paraId="334E5EFB" w14:textId="77777777" w:rsidR="00AF4326" w:rsidRDefault="00AF4326" w:rsidP="00AF4326">
            <w:pPr>
              <w:autoSpaceDN w:val="0"/>
              <w:spacing w:after="0"/>
              <w:rPr>
                <w:rFonts w:ascii="Arial" w:hAnsi="Arial" w:cs="Arial"/>
                <w:lang w:eastAsia="x-none"/>
              </w:rPr>
            </w:pPr>
          </w:p>
          <w:p w14:paraId="609E8B30" w14:textId="77777777" w:rsidR="00AF4326" w:rsidRPr="00AF4326" w:rsidRDefault="00AF4326" w:rsidP="00AF4326">
            <w:pPr>
              <w:autoSpaceDE w:val="0"/>
              <w:autoSpaceDN w:val="0"/>
              <w:adjustRightInd w:val="0"/>
              <w:snapToGrid w:val="0"/>
              <w:jc w:val="both"/>
              <w:rPr>
                <w:rFonts w:eastAsia="Yu Mincho"/>
                <w:highlight w:val="green"/>
                <w:lang w:eastAsia="ja-JP"/>
              </w:rPr>
            </w:pPr>
            <w:r w:rsidRPr="00AF4326">
              <w:rPr>
                <w:rFonts w:eastAsia="Yu Mincho"/>
                <w:highlight w:val="green"/>
                <w:lang w:eastAsia="ja-JP"/>
              </w:rPr>
              <w:t>Agreement</w:t>
            </w:r>
          </w:p>
          <w:p w14:paraId="3D4E9FA2" w14:textId="77777777" w:rsidR="00AF4326" w:rsidRDefault="00AF4326" w:rsidP="00AF4326">
            <w:pPr>
              <w:rPr>
                <w:lang w:eastAsia="zh-CN"/>
              </w:rPr>
            </w:pPr>
            <w:r>
              <w:rPr>
                <w:lang w:eastAsia="zh-CN"/>
              </w:rPr>
              <w:t>The following table is taken as baseline for up to 4 TBS values for each maximum broadcast TBS when the use of smaller TBS is enabled, which can be approved by an email discussion.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1052"/>
              <w:gridCol w:w="1052"/>
              <w:gridCol w:w="1050"/>
              <w:gridCol w:w="1052"/>
              <w:gridCol w:w="1052"/>
              <w:gridCol w:w="1050"/>
              <w:gridCol w:w="1052"/>
              <w:gridCol w:w="1023"/>
            </w:tblGrid>
            <w:tr w:rsidR="00AF4326" w:rsidRPr="00480DEA" w14:paraId="0E6D7DB6" w14:textId="77777777" w:rsidTr="00AF4326">
              <w:trPr>
                <w:trHeight w:val="69"/>
              </w:trPr>
              <w:tc>
                <w:tcPr>
                  <w:tcW w:w="510" w:type="pct"/>
                  <w:shd w:val="clear" w:color="auto" w:fill="auto"/>
                  <w:hideMark/>
                </w:tcPr>
                <w:p w14:paraId="0C4ED29C" w14:textId="77777777" w:rsidR="00AF4326" w:rsidRPr="00480DEA" w:rsidRDefault="00AF4326" w:rsidP="00480872">
                  <w:pPr>
                    <w:widowControl w:val="0"/>
                    <w:rPr>
                      <w:lang w:eastAsia="zh-CN"/>
                    </w:rPr>
                  </w:pPr>
                </w:p>
              </w:tc>
              <w:tc>
                <w:tcPr>
                  <w:tcW w:w="526" w:type="pct"/>
                  <w:shd w:val="clear" w:color="auto" w:fill="auto"/>
                  <w:hideMark/>
                </w:tcPr>
                <w:p w14:paraId="46F26C75" w14:textId="77777777" w:rsidR="00AF4326" w:rsidRPr="00480DEA" w:rsidRDefault="00AF4326" w:rsidP="00480872">
                  <w:pPr>
                    <w:widowControl w:val="0"/>
                    <w:rPr>
                      <w:rFonts w:ascii="SimSun" w:hAnsi="SimSun" w:cs="SimSun"/>
                      <w:sz w:val="24"/>
                    </w:rPr>
                  </w:pPr>
                  <w:r w:rsidRPr="00480DEA">
                    <w:rPr>
                      <w:rFonts w:cs="Times"/>
                      <w:b/>
                      <w:bCs/>
                    </w:rPr>
                    <w:t xml:space="preserve">328 </w:t>
                  </w:r>
                </w:p>
              </w:tc>
              <w:tc>
                <w:tcPr>
                  <w:tcW w:w="526" w:type="pct"/>
                  <w:shd w:val="clear" w:color="auto" w:fill="auto"/>
                  <w:hideMark/>
                </w:tcPr>
                <w:p w14:paraId="5D37B0C6" w14:textId="77777777" w:rsidR="00AF4326" w:rsidRDefault="00AF4326" w:rsidP="00480872">
                  <w:pPr>
                    <w:widowControl w:val="0"/>
                  </w:pPr>
                  <w:r w:rsidRPr="00480DEA">
                    <w:rPr>
                      <w:rFonts w:cs="Times"/>
                      <w:b/>
                      <w:bCs/>
                    </w:rPr>
                    <w:t>408</w:t>
                  </w:r>
                  <w:r>
                    <w:rPr>
                      <w:rFonts w:hint="eastAsia"/>
                    </w:rPr>
                    <w:t xml:space="preserve"> </w:t>
                  </w:r>
                </w:p>
              </w:tc>
              <w:tc>
                <w:tcPr>
                  <w:tcW w:w="525" w:type="pct"/>
                  <w:shd w:val="clear" w:color="auto" w:fill="auto"/>
                  <w:hideMark/>
                </w:tcPr>
                <w:p w14:paraId="3C8587D4" w14:textId="77777777" w:rsidR="00AF4326" w:rsidRDefault="00AF4326" w:rsidP="00480872">
                  <w:pPr>
                    <w:widowControl w:val="0"/>
                  </w:pPr>
                  <w:r w:rsidRPr="00480DEA">
                    <w:rPr>
                      <w:rFonts w:cs="Times"/>
                      <w:b/>
                      <w:bCs/>
                    </w:rPr>
                    <w:t>504</w:t>
                  </w:r>
                  <w:r>
                    <w:rPr>
                      <w:rFonts w:hint="eastAsia"/>
                    </w:rPr>
                    <w:t xml:space="preserve"> </w:t>
                  </w:r>
                </w:p>
              </w:tc>
              <w:tc>
                <w:tcPr>
                  <w:tcW w:w="526" w:type="pct"/>
                  <w:shd w:val="clear" w:color="auto" w:fill="auto"/>
                  <w:hideMark/>
                </w:tcPr>
                <w:p w14:paraId="69B89912" w14:textId="77777777" w:rsidR="00AF4326" w:rsidRDefault="00AF4326" w:rsidP="00480872">
                  <w:pPr>
                    <w:widowControl w:val="0"/>
                  </w:pPr>
                  <w:r w:rsidRPr="00480DEA">
                    <w:rPr>
                      <w:rFonts w:cs="Times"/>
                      <w:b/>
                      <w:bCs/>
                    </w:rPr>
                    <w:t>584</w:t>
                  </w:r>
                  <w:r>
                    <w:rPr>
                      <w:rFonts w:hint="eastAsia"/>
                    </w:rPr>
                    <w:t xml:space="preserve"> </w:t>
                  </w:r>
                </w:p>
              </w:tc>
              <w:tc>
                <w:tcPr>
                  <w:tcW w:w="526" w:type="pct"/>
                  <w:shd w:val="clear" w:color="auto" w:fill="auto"/>
                  <w:hideMark/>
                </w:tcPr>
                <w:p w14:paraId="69D52532" w14:textId="77777777" w:rsidR="00AF4326" w:rsidRDefault="00AF4326" w:rsidP="00480872">
                  <w:pPr>
                    <w:widowControl w:val="0"/>
                  </w:pPr>
                  <w:r w:rsidRPr="00480DEA">
                    <w:rPr>
                      <w:rFonts w:cs="Times"/>
                      <w:b/>
                      <w:bCs/>
                    </w:rPr>
                    <w:t>680</w:t>
                  </w:r>
                  <w:r>
                    <w:rPr>
                      <w:rFonts w:hint="eastAsia"/>
                    </w:rPr>
                    <w:t xml:space="preserve"> </w:t>
                  </w:r>
                </w:p>
              </w:tc>
              <w:tc>
                <w:tcPr>
                  <w:tcW w:w="525" w:type="pct"/>
                  <w:shd w:val="clear" w:color="auto" w:fill="auto"/>
                  <w:hideMark/>
                </w:tcPr>
                <w:p w14:paraId="3100F151" w14:textId="77777777" w:rsidR="00AF4326" w:rsidRDefault="00AF4326" w:rsidP="00480872">
                  <w:pPr>
                    <w:widowControl w:val="0"/>
                  </w:pPr>
                  <w:r w:rsidRPr="00480DEA">
                    <w:rPr>
                      <w:rFonts w:cs="Times"/>
                      <w:b/>
                      <w:bCs/>
                    </w:rPr>
                    <w:t>808</w:t>
                  </w:r>
                  <w:r>
                    <w:rPr>
                      <w:rFonts w:hint="eastAsia"/>
                    </w:rPr>
                    <w:t xml:space="preserve"> </w:t>
                  </w:r>
                </w:p>
              </w:tc>
              <w:tc>
                <w:tcPr>
                  <w:tcW w:w="526" w:type="pct"/>
                  <w:shd w:val="clear" w:color="auto" w:fill="auto"/>
                  <w:hideMark/>
                </w:tcPr>
                <w:p w14:paraId="0C367776" w14:textId="77777777" w:rsidR="00AF4326" w:rsidRDefault="00AF4326" w:rsidP="00480872">
                  <w:pPr>
                    <w:widowControl w:val="0"/>
                  </w:pPr>
                  <w:r w:rsidRPr="00480DEA">
                    <w:rPr>
                      <w:rFonts w:cs="Times"/>
                      <w:b/>
                      <w:bCs/>
                    </w:rPr>
                    <w:t>936</w:t>
                  </w:r>
                  <w:r>
                    <w:rPr>
                      <w:rFonts w:hint="eastAsia"/>
                    </w:rPr>
                    <w:t xml:space="preserve"> </w:t>
                  </w:r>
                </w:p>
              </w:tc>
              <w:tc>
                <w:tcPr>
                  <w:tcW w:w="511" w:type="pct"/>
                  <w:shd w:val="clear" w:color="auto" w:fill="auto"/>
                  <w:hideMark/>
                </w:tcPr>
                <w:p w14:paraId="2091A4D7" w14:textId="77777777" w:rsidR="00AF4326" w:rsidRDefault="00AF4326" w:rsidP="00480872">
                  <w:pPr>
                    <w:widowControl w:val="0"/>
                  </w:pPr>
                  <w:r w:rsidRPr="00480DEA">
                    <w:rPr>
                      <w:rFonts w:cs="Times"/>
                      <w:b/>
                      <w:bCs/>
                    </w:rPr>
                    <w:t>1000</w:t>
                  </w:r>
                  <w:r>
                    <w:rPr>
                      <w:rFonts w:hint="eastAsia"/>
                    </w:rPr>
                    <w:t xml:space="preserve"> </w:t>
                  </w:r>
                </w:p>
              </w:tc>
            </w:tr>
            <w:tr w:rsidR="00AF4326" w:rsidRPr="00480DEA" w14:paraId="37E7F99D" w14:textId="77777777" w:rsidTr="00AD7704">
              <w:tc>
                <w:tcPr>
                  <w:tcW w:w="510" w:type="pct"/>
                  <w:shd w:val="clear" w:color="auto" w:fill="auto"/>
                  <w:hideMark/>
                </w:tcPr>
                <w:p w14:paraId="197C6C09" w14:textId="77777777" w:rsidR="00AF4326" w:rsidRDefault="00AF4326" w:rsidP="00480872">
                  <w:pPr>
                    <w:widowControl w:val="0"/>
                  </w:pPr>
                  <w:r w:rsidRPr="00480DEA">
                    <w:rPr>
                      <w:rFonts w:cs="Times"/>
                      <w:b/>
                      <w:bCs/>
                    </w:rPr>
                    <w:t>T</w:t>
                  </w:r>
                  <w:r w:rsidRPr="00480DEA">
                    <w:rPr>
                      <w:rFonts w:cs="Times"/>
                      <w:b/>
                      <w:bCs/>
                      <w:vertAlign w:val="subscript"/>
                    </w:rPr>
                    <w:t>1</w:t>
                  </w:r>
                  <w:r>
                    <w:rPr>
                      <w:rFonts w:hint="eastAsia"/>
                    </w:rPr>
                    <w:t xml:space="preserve"> </w:t>
                  </w:r>
                </w:p>
              </w:tc>
              <w:tc>
                <w:tcPr>
                  <w:tcW w:w="526" w:type="pct"/>
                  <w:shd w:val="clear" w:color="auto" w:fill="auto"/>
                  <w:hideMark/>
                </w:tcPr>
                <w:p w14:paraId="55496298" w14:textId="77777777" w:rsidR="00AF4326" w:rsidRDefault="00AF4326" w:rsidP="00480872">
                  <w:pPr>
                    <w:widowControl w:val="0"/>
                  </w:pPr>
                  <w:r w:rsidRPr="00480DEA">
                    <w:rPr>
                      <w:rFonts w:cs="Times"/>
                    </w:rPr>
                    <w:t>328</w:t>
                  </w:r>
                  <w:r>
                    <w:rPr>
                      <w:rFonts w:hint="eastAsia"/>
                    </w:rPr>
                    <w:t xml:space="preserve"> </w:t>
                  </w:r>
                </w:p>
              </w:tc>
              <w:tc>
                <w:tcPr>
                  <w:tcW w:w="526" w:type="pct"/>
                  <w:shd w:val="clear" w:color="auto" w:fill="auto"/>
                  <w:hideMark/>
                </w:tcPr>
                <w:p w14:paraId="7B584C70" w14:textId="77777777" w:rsidR="00AF4326" w:rsidRDefault="00AF4326" w:rsidP="00480872">
                  <w:pPr>
                    <w:widowControl w:val="0"/>
                  </w:pPr>
                  <w:r w:rsidRPr="00480DEA">
                    <w:rPr>
                      <w:rFonts w:cs="Times"/>
                    </w:rPr>
                    <w:t>328</w:t>
                  </w:r>
                  <w:r>
                    <w:rPr>
                      <w:rFonts w:hint="eastAsia"/>
                    </w:rPr>
                    <w:t xml:space="preserve"> </w:t>
                  </w:r>
                </w:p>
              </w:tc>
              <w:tc>
                <w:tcPr>
                  <w:tcW w:w="525" w:type="pct"/>
                  <w:shd w:val="clear" w:color="auto" w:fill="auto"/>
                  <w:hideMark/>
                </w:tcPr>
                <w:p w14:paraId="0579621F" w14:textId="77777777" w:rsidR="00AF4326" w:rsidRDefault="00AF4326" w:rsidP="00480872">
                  <w:pPr>
                    <w:widowControl w:val="0"/>
                  </w:pPr>
                  <w:r w:rsidRPr="00480DEA">
                    <w:rPr>
                      <w:rFonts w:cs="Times"/>
                    </w:rPr>
                    <w:t>328</w:t>
                  </w:r>
                  <w:r>
                    <w:rPr>
                      <w:rFonts w:hint="eastAsia"/>
                    </w:rPr>
                    <w:t xml:space="preserve"> </w:t>
                  </w:r>
                </w:p>
              </w:tc>
              <w:tc>
                <w:tcPr>
                  <w:tcW w:w="526" w:type="pct"/>
                  <w:shd w:val="clear" w:color="auto" w:fill="auto"/>
                  <w:hideMark/>
                </w:tcPr>
                <w:p w14:paraId="1CB5F570" w14:textId="77777777" w:rsidR="00AF4326" w:rsidRDefault="00AF4326" w:rsidP="00480872">
                  <w:pPr>
                    <w:widowControl w:val="0"/>
                  </w:pPr>
                  <w:r w:rsidRPr="00480DEA">
                    <w:rPr>
                      <w:rFonts w:cs="Times"/>
                    </w:rPr>
                    <w:t>328</w:t>
                  </w:r>
                  <w:r>
                    <w:rPr>
                      <w:rFonts w:hint="eastAsia"/>
                    </w:rPr>
                    <w:t xml:space="preserve"> </w:t>
                  </w:r>
                </w:p>
              </w:tc>
              <w:tc>
                <w:tcPr>
                  <w:tcW w:w="526" w:type="pct"/>
                  <w:shd w:val="clear" w:color="auto" w:fill="auto"/>
                  <w:hideMark/>
                </w:tcPr>
                <w:p w14:paraId="0B9589AE" w14:textId="77777777" w:rsidR="00AF4326" w:rsidRDefault="00AF4326" w:rsidP="00480872">
                  <w:pPr>
                    <w:widowControl w:val="0"/>
                  </w:pPr>
                  <w:r w:rsidRPr="00480DEA">
                    <w:rPr>
                      <w:rFonts w:cs="Times"/>
                    </w:rPr>
                    <w:t>328</w:t>
                  </w:r>
                  <w:r>
                    <w:rPr>
                      <w:rFonts w:hint="eastAsia"/>
                    </w:rPr>
                    <w:t xml:space="preserve"> </w:t>
                  </w:r>
                </w:p>
              </w:tc>
              <w:tc>
                <w:tcPr>
                  <w:tcW w:w="525" w:type="pct"/>
                  <w:shd w:val="clear" w:color="auto" w:fill="auto"/>
                  <w:hideMark/>
                </w:tcPr>
                <w:p w14:paraId="02CF9056" w14:textId="77777777" w:rsidR="00AF4326" w:rsidRDefault="00AF4326" w:rsidP="00480872">
                  <w:pPr>
                    <w:widowControl w:val="0"/>
                  </w:pPr>
                  <w:r w:rsidRPr="00480DEA">
                    <w:rPr>
                      <w:rFonts w:cs="Times"/>
                    </w:rPr>
                    <w:t>328</w:t>
                  </w:r>
                  <w:r>
                    <w:rPr>
                      <w:rFonts w:hint="eastAsia"/>
                    </w:rPr>
                    <w:t xml:space="preserve"> </w:t>
                  </w:r>
                </w:p>
              </w:tc>
              <w:tc>
                <w:tcPr>
                  <w:tcW w:w="526" w:type="pct"/>
                  <w:shd w:val="clear" w:color="auto" w:fill="auto"/>
                  <w:hideMark/>
                </w:tcPr>
                <w:p w14:paraId="6FE0E897" w14:textId="77777777" w:rsidR="00AF4326" w:rsidRDefault="00AF4326" w:rsidP="00480872">
                  <w:pPr>
                    <w:widowControl w:val="0"/>
                  </w:pPr>
                  <w:r w:rsidRPr="00480DEA">
                    <w:rPr>
                      <w:rFonts w:cs="Times"/>
                    </w:rPr>
                    <w:t>328</w:t>
                  </w:r>
                </w:p>
              </w:tc>
              <w:tc>
                <w:tcPr>
                  <w:tcW w:w="511" w:type="pct"/>
                  <w:shd w:val="clear" w:color="auto" w:fill="auto"/>
                  <w:hideMark/>
                </w:tcPr>
                <w:p w14:paraId="2247CF49" w14:textId="77777777" w:rsidR="00AF4326" w:rsidRDefault="00AF4326" w:rsidP="00480872">
                  <w:pPr>
                    <w:widowControl w:val="0"/>
                  </w:pPr>
                  <w:r w:rsidRPr="00480DEA">
                    <w:rPr>
                      <w:rFonts w:cs="Times"/>
                    </w:rPr>
                    <w:t>328</w:t>
                  </w:r>
                  <w:r>
                    <w:rPr>
                      <w:rFonts w:hint="eastAsia"/>
                    </w:rPr>
                    <w:t xml:space="preserve"> </w:t>
                  </w:r>
                </w:p>
              </w:tc>
            </w:tr>
            <w:tr w:rsidR="00AF4326" w:rsidRPr="00480DEA" w14:paraId="0AE12744" w14:textId="77777777" w:rsidTr="00AD7704">
              <w:tc>
                <w:tcPr>
                  <w:tcW w:w="510" w:type="pct"/>
                  <w:shd w:val="clear" w:color="auto" w:fill="auto"/>
                  <w:hideMark/>
                </w:tcPr>
                <w:p w14:paraId="595FCA8F" w14:textId="77777777" w:rsidR="00AF4326" w:rsidRDefault="00AF4326" w:rsidP="00480872">
                  <w:pPr>
                    <w:widowControl w:val="0"/>
                  </w:pPr>
                  <w:r w:rsidRPr="00480DEA">
                    <w:rPr>
                      <w:rFonts w:cs="Times"/>
                      <w:b/>
                      <w:bCs/>
                    </w:rPr>
                    <w:t>T</w:t>
                  </w:r>
                  <w:r w:rsidRPr="00480DEA">
                    <w:rPr>
                      <w:rFonts w:cs="Times"/>
                      <w:b/>
                      <w:bCs/>
                      <w:vertAlign w:val="subscript"/>
                    </w:rPr>
                    <w:t>2</w:t>
                  </w:r>
                  <w:r>
                    <w:rPr>
                      <w:rFonts w:hint="eastAsia"/>
                    </w:rPr>
                    <w:t xml:space="preserve"> </w:t>
                  </w:r>
                </w:p>
              </w:tc>
              <w:tc>
                <w:tcPr>
                  <w:tcW w:w="526" w:type="pct"/>
                  <w:shd w:val="clear" w:color="auto" w:fill="auto"/>
                  <w:hideMark/>
                </w:tcPr>
                <w:p w14:paraId="4AEAB793" w14:textId="77777777" w:rsidR="00AF4326" w:rsidRDefault="00AF4326" w:rsidP="00480872">
                  <w:pPr>
                    <w:widowControl w:val="0"/>
                  </w:pPr>
                </w:p>
              </w:tc>
              <w:tc>
                <w:tcPr>
                  <w:tcW w:w="526" w:type="pct"/>
                  <w:shd w:val="clear" w:color="auto" w:fill="auto"/>
                  <w:hideMark/>
                </w:tcPr>
                <w:p w14:paraId="29916443" w14:textId="77777777" w:rsidR="00AF4326" w:rsidRPr="00480DEA" w:rsidRDefault="00AF4326" w:rsidP="00480872">
                  <w:pPr>
                    <w:widowControl w:val="0"/>
                    <w:rPr>
                      <w:rFonts w:ascii="SimSun" w:hAnsi="SimSun" w:cs="SimSun"/>
                      <w:sz w:val="24"/>
                    </w:rPr>
                  </w:pPr>
                  <w:r w:rsidRPr="00480DEA">
                    <w:rPr>
                      <w:rFonts w:cs="Times"/>
                    </w:rPr>
                    <w:t>408</w:t>
                  </w:r>
                  <w:r>
                    <w:rPr>
                      <w:rFonts w:hint="eastAsia"/>
                    </w:rPr>
                    <w:t xml:space="preserve"> </w:t>
                  </w:r>
                </w:p>
              </w:tc>
              <w:tc>
                <w:tcPr>
                  <w:tcW w:w="525" w:type="pct"/>
                  <w:shd w:val="clear" w:color="auto" w:fill="auto"/>
                  <w:hideMark/>
                </w:tcPr>
                <w:p w14:paraId="49C01A5B" w14:textId="77777777" w:rsidR="00AF4326" w:rsidRPr="002B7730" w:rsidRDefault="00AF4326" w:rsidP="00480872">
                  <w:pPr>
                    <w:widowControl w:val="0"/>
                  </w:pPr>
                  <w:r w:rsidRPr="002B7730">
                    <w:rPr>
                      <w:rFonts w:cs="Times"/>
                    </w:rPr>
                    <w:t>408</w:t>
                  </w:r>
                </w:p>
              </w:tc>
              <w:tc>
                <w:tcPr>
                  <w:tcW w:w="526" w:type="pct"/>
                  <w:shd w:val="clear" w:color="auto" w:fill="auto"/>
                  <w:hideMark/>
                </w:tcPr>
                <w:p w14:paraId="69C001DA" w14:textId="77777777" w:rsidR="00AF4326" w:rsidRPr="002B7730" w:rsidRDefault="00AF4326" w:rsidP="00480872">
                  <w:pPr>
                    <w:widowControl w:val="0"/>
                  </w:pPr>
                  <w:r w:rsidRPr="002B7730">
                    <w:rPr>
                      <w:rFonts w:cs="Times"/>
                    </w:rPr>
                    <w:t>408</w:t>
                  </w:r>
                </w:p>
              </w:tc>
              <w:tc>
                <w:tcPr>
                  <w:tcW w:w="526" w:type="pct"/>
                  <w:shd w:val="clear" w:color="auto" w:fill="auto"/>
                  <w:hideMark/>
                </w:tcPr>
                <w:p w14:paraId="0613FE83" w14:textId="77777777" w:rsidR="00AF4326" w:rsidRDefault="00AF4326" w:rsidP="00480872">
                  <w:pPr>
                    <w:widowControl w:val="0"/>
                  </w:pPr>
                  <w:r w:rsidRPr="00480DEA">
                    <w:rPr>
                      <w:rFonts w:cs="Times"/>
                    </w:rPr>
                    <w:t>456</w:t>
                  </w:r>
                  <w:r>
                    <w:rPr>
                      <w:rFonts w:hint="eastAsia"/>
                    </w:rPr>
                    <w:t xml:space="preserve"> </w:t>
                  </w:r>
                </w:p>
              </w:tc>
              <w:tc>
                <w:tcPr>
                  <w:tcW w:w="525" w:type="pct"/>
                  <w:shd w:val="clear" w:color="auto" w:fill="auto"/>
                  <w:hideMark/>
                </w:tcPr>
                <w:p w14:paraId="481793CC" w14:textId="77777777" w:rsidR="00AF4326" w:rsidRDefault="00AF4326" w:rsidP="00480872">
                  <w:pPr>
                    <w:widowControl w:val="0"/>
                  </w:pPr>
                  <w:r w:rsidRPr="00480DEA">
                    <w:rPr>
                      <w:rFonts w:cs="Times"/>
                    </w:rPr>
                    <w:t>504</w:t>
                  </w:r>
                  <w:r>
                    <w:rPr>
                      <w:rFonts w:hint="eastAsia"/>
                    </w:rPr>
                    <w:t xml:space="preserve"> </w:t>
                  </w:r>
                </w:p>
              </w:tc>
              <w:tc>
                <w:tcPr>
                  <w:tcW w:w="526" w:type="pct"/>
                  <w:shd w:val="clear" w:color="auto" w:fill="auto"/>
                  <w:hideMark/>
                </w:tcPr>
                <w:p w14:paraId="4B8DD964" w14:textId="77777777" w:rsidR="00AF4326" w:rsidRDefault="00AF4326" w:rsidP="00480872">
                  <w:pPr>
                    <w:widowControl w:val="0"/>
                  </w:pPr>
                  <w:r w:rsidRPr="00480DEA">
                    <w:rPr>
                      <w:rFonts w:cs="Times"/>
                    </w:rPr>
                    <w:t>504</w:t>
                  </w:r>
                  <w:r>
                    <w:rPr>
                      <w:rFonts w:hint="eastAsia"/>
                    </w:rPr>
                    <w:t xml:space="preserve"> </w:t>
                  </w:r>
                </w:p>
              </w:tc>
              <w:tc>
                <w:tcPr>
                  <w:tcW w:w="511" w:type="pct"/>
                  <w:shd w:val="clear" w:color="auto" w:fill="auto"/>
                  <w:hideMark/>
                </w:tcPr>
                <w:p w14:paraId="1BD9BAD4" w14:textId="77777777" w:rsidR="00AF4326" w:rsidRDefault="00AF4326" w:rsidP="00480872">
                  <w:pPr>
                    <w:widowControl w:val="0"/>
                  </w:pPr>
                  <w:r w:rsidRPr="00480DEA">
                    <w:rPr>
                      <w:rFonts w:cs="Times"/>
                    </w:rPr>
                    <w:t>536</w:t>
                  </w:r>
                  <w:r w:rsidRPr="00480DEA">
                    <w:rPr>
                      <w:rFonts w:hint="eastAsia"/>
                      <w:color w:val="FF0000"/>
                    </w:rPr>
                    <w:t xml:space="preserve"> </w:t>
                  </w:r>
                </w:p>
              </w:tc>
            </w:tr>
            <w:tr w:rsidR="00AF4326" w:rsidRPr="00480DEA" w14:paraId="54CB61CC" w14:textId="77777777" w:rsidTr="00AD7704">
              <w:tc>
                <w:tcPr>
                  <w:tcW w:w="510" w:type="pct"/>
                  <w:shd w:val="clear" w:color="auto" w:fill="auto"/>
                  <w:hideMark/>
                </w:tcPr>
                <w:p w14:paraId="7AAC23C8" w14:textId="77777777" w:rsidR="00AF4326" w:rsidRDefault="00AF4326" w:rsidP="00480872">
                  <w:pPr>
                    <w:widowControl w:val="0"/>
                  </w:pPr>
                  <w:r w:rsidRPr="00480DEA">
                    <w:rPr>
                      <w:rFonts w:cs="Times"/>
                      <w:b/>
                      <w:bCs/>
                    </w:rPr>
                    <w:t>T</w:t>
                  </w:r>
                  <w:r w:rsidRPr="00480DEA">
                    <w:rPr>
                      <w:rFonts w:cs="Times"/>
                      <w:b/>
                      <w:bCs/>
                      <w:vertAlign w:val="subscript"/>
                    </w:rPr>
                    <w:t>3</w:t>
                  </w:r>
                  <w:r>
                    <w:rPr>
                      <w:rFonts w:hint="eastAsia"/>
                    </w:rPr>
                    <w:t xml:space="preserve"> </w:t>
                  </w:r>
                </w:p>
              </w:tc>
              <w:tc>
                <w:tcPr>
                  <w:tcW w:w="526" w:type="pct"/>
                  <w:shd w:val="clear" w:color="auto" w:fill="auto"/>
                  <w:hideMark/>
                </w:tcPr>
                <w:p w14:paraId="38E5A5D2" w14:textId="77777777" w:rsidR="00AF4326" w:rsidRDefault="00AF4326" w:rsidP="00480872">
                  <w:pPr>
                    <w:widowControl w:val="0"/>
                  </w:pPr>
                </w:p>
              </w:tc>
              <w:tc>
                <w:tcPr>
                  <w:tcW w:w="526" w:type="pct"/>
                  <w:shd w:val="clear" w:color="auto" w:fill="auto"/>
                  <w:hideMark/>
                </w:tcPr>
                <w:p w14:paraId="5D172DFF" w14:textId="77777777" w:rsidR="00AF4326" w:rsidRPr="00480DEA" w:rsidRDefault="00AF4326" w:rsidP="00480872">
                  <w:pPr>
                    <w:widowControl w:val="0"/>
                    <w:rPr>
                      <w:rFonts w:eastAsia="Times New Roman"/>
                    </w:rPr>
                  </w:pPr>
                </w:p>
              </w:tc>
              <w:tc>
                <w:tcPr>
                  <w:tcW w:w="525" w:type="pct"/>
                  <w:shd w:val="clear" w:color="auto" w:fill="auto"/>
                  <w:hideMark/>
                </w:tcPr>
                <w:p w14:paraId="5D4C7F21" w14:textId="77777777" w:rsidR="00AF4326" w:rsidRPr="00480DEA" w:rsidRDefault="00AF4326" w:rsidP="00480872">
                  <w:pPr>
                    <w:widowControl w:val="0"/>
                    <w:rPr>
                      <w:rFonts w:ascii="SimSun" w:hAnsi="SimSun" w:cs="SimSun"/>
                      <w:sz w:val="24"/>
                    </w:rPr>
                  </w:pPr>
                  <w:r w:rsidRPr="00480DEA">
                    <w:rPr>
                      <w:rFonts w:cs="Times"/>
                    </w:rPr>
                    <w:t>504</w:t>
                  </w:r>
                  <w:r>
                    <w:rPr>
                      <w:rFonts w:hint="eastAsia"/>
                    </w:rPr>
                    <w:t xml:space="preserve"> </w:t>
                  </w:r>
                </w:p>
              </w:tc>
              <w:tc>
                <w:tcPr>
                  <w:tcW w:w="526" w:type="pct"/>
                  <w:shd w:val="clear" w:color="auto" w:fill="auto"/>
                  <w:hideMark/>
                </w:tcPr>
                <w:p w14:paraId="5AB5F99E" w14:textId="77777777" w:rsidR="00AF4326" w:rsidRDefault="00AF4326" w:rsidP="00480872">
                  <w:pPr>
                    <w:widowControl w:val="0"/>
                  </w:pPr>
                  <w:r w:rsidRPr="00480DEA">
                    <w:rPr>
                      <w:rFonts w:cs="Times"/>
                    </w:rPr>
                    <w:t>504</w:t>
                  </w:r>
                  <w:r>
                    <w:rPr>
                      <w:rFonts w:hint="eastAsia"/>
                    </w:rPr>
                    <w:t xml:space="preserve"> </w:t>
                  </w:r>
                </w:p>
              </w:tc>
              <w:tc>
                <w:tcPr>
                  <w:tcW w:w="526" w:type="pct"/>
                  <w:shd w:val="clear" w:color="auto" w:fill="auto"/>
                  <w:hideMark/>
                </w:tcPr>
                <w:p w14:paraId="1235FA11" w14:textId="77777777" w:rsidR="00AF4326" w:rsidRDefault="00AF4326" w:rsidP="00480872">
                  <w:pPr>
                    <w:widowControl w:val="0"/>
                  </w:pPr>
                  <w:r w:rsidRPr="00480DEA">
                    <w:rPr>
                      <w:rFonts w:cs="Times"/>
                    </w:rPr>
                    <w:t>584</w:t>
                  </w:r>
                  <w:r>
                    <w:rPr>
                      <w:rFonts w:hint="eastAsia"/>
                    </w:rPr>
                    <w:t xml:space="preserve"> </w:t>
                  </w:r>
                </w:p>
              </w:tc>
              <w:tc>
                <w:tcPr>
                  <w:tcW w:w="525" w:type="pct"/>
                  <w:shd w:val="clear" w:color="auto" w:fill="auto"/>
                  <w:hideMark/>
                </w:tcPr>
                <w:p w14:paraId="3BC72595" w14:textId="77777777" w:rsidR="00AF4326" w:rsidRDefault="00AF4326" w:rsidP="00480872">
                  <w:pPr>
                    <w:widowControl w:val="0"/>
                  </w:pPr>
                  <w:r w:rsidRPr="00480DEA">
                    <w:rPr>
                      <w:rFonts w:cs="Times"/>
                    </w:rPr>
                    <w:t>680</w:t>
                  </w:r>
                  <w:r>
                    <w:rPr>
                      <w:rFonts w:hint="eastAsia"/>
                    </w:rPr>
                    <w:t xml:space="preserve"> </w:t>
                  </w:r>
                </w:p>
              </w:tc>
              <w:tc>
                <w:tcPr>
                  <w:tcW w:w="526" w:type="pct"/>
                  <w:shd w:val="clear" w:color="auto" w:fill="auto"/>
                  <w:hideMark/>
                </w:tcPr>
                <w:p w14:paraId="61F9A2F0" w14:textId="77777777" w:rsidR="00AF4326" w:rsidRDefault="00AF4326" w:rsidP="00480872">
                  <w:pPr>
                    <w:widowControl w:val="0"/>
                  </w:pPr>
                  <w:r w:rsidRPr="00480DEA">
                    <w:rPr>
                      <w:rFonts w:cs="Times"/>
                    </w:rPr>
                    <w:t>712</w:t>
                  </w:r>
                  <w:r w:rsidRPr="00480DEA">
                    <w:rPr>
                      <w:rFonts w:cs="Times"/>
                      <w:color w:val="FF0000"/>
                    </w:rPr>
                    <w:t xml:space="preserve"> </w:t>
                  </w:r>
                </w:p>
              </w:tc>
              <w:tc>
                <w:tcPr>
                  <w:tcW w:w="511" w:type="pct"/>
                  <w:shd w:val="clear" w:color="auto" w:fill="auto"/>
                  <w:hideMark/>
                </w:tcPr>
                <w:p w14:paraId="40ECBAE9" w14:textId="77777777" w:rsidR="00AF4326" w:rsidRDefault="00AF4326" w:rsidP="00480872">
                  <w:pPr>
                    <w:widowControl w:val="0"/>
                  </w:pPr>
                  <w:r w:rsidRPr="00480DEA">
                    <w:rPr>
                      <w:rFonts w:cs="Times"/>
                    </w:rPr>
                    <w:t>776</w:t>
                  </w:r>
                  <w:r>
                    <w:rPr>
                      <w:rFonts w:hint="eastAsia"/>
                    </w:rPr>
                    <w:t xml:space="preserve"> </w:t>
                  </w:r>
                </w:p>
              </w:tc>
            </w:tr>
            <w:tr w:rsidR="00AF4326" w:rsidRPr="00480DEA" w14:paraId="45C5A3B5" w14:textId="77777777" w:rsidTr="00AF4326">
              <w:trPr>
                <w:trHeight w:val="44"/>
              </w:trPr>
              <w:tc>
                <w:tcPr>
                  <w:tcW w:w="510" w:type="pct"/>
                  <w:shd w:val="clear" w:color="auto" w:fill="auto"/>
                  <w:hideMark/>
                </w:tcPr>
                <w:p w14:paraId="1973B131" w14:textId="77777777" w:rsidR="00AF4326" w:rsidRDefault="00AF4326" w:rsidP="00480872">
                  <w:pPr>
                    <w:widowControl w:val="0"/>
                  </w:pPr>
                  <w:r w:rsidRPr="00480DEA">
                    <w:rPr>
                      <w:rFonts w:cs="Times"/>
                      <w:b/>
                      <w:bCs/>
                    </w:rPr>
                    <w:t>T</w:t>
                  </w:r>
                  <w:r w:rsidRPr="00480DEA">
                    <w:rPr>
                      <w:rFonts w:cs="Times"/>
                      <w:b/>
                      <w:bCs/>
                      <w:vertAlign w:val="subscript"/>
                    </w:rPr>
                    <w:t>4</w:t>
                  </w:r>
                  <w:r>
                    <w:rPr>
                      <w:rFonts w:hint="eastAsia"/>
                    </w:rPr>
                    <w:t xml:space="preserve"> </w:t>
                  </w:r>
                </w:p>
              </w:tc>
              <w:tc>
                <w:tcPr>
                  <w:tcW w:w="526" w:type="pct"/>
                  <w:shd w:val="clear" w:color="auto" w:fill="auto"/>
                  <w:hideMark/>
                </w:tcPr>
                <w:p w14:paraId="066175BA" w14:textId="77777777" w:rsidR="00AF4326" w:rsidRDefault="00AF4326" w:rsidP="00480872">
                  <w:pPr>
                    <w:widowControl w:val="0"/>
                  </w:pPr>
                </w:p>
              </w:tc>
              <w:tc>
                <w:tcPr>
                  <w:tcW w:w="526" w:type="pct"/>
                  <w:shd w:val="clear" w:color="auto" w:fill="auto"/>
                  <w:hideMark/>
                </w:tcPr>
                <w:p w14:paraId="63EE1AA3" w14:textId="77777777" w:rsidR="00AF4326" w:rsidRPr="00480DEA" w:rsidRDefault="00AF4326" w:rsidP="00480872">
                  <w:pPr>
                    <w:widowControl w:val="0"/>
                    <w:rPr>
                      <w:rFonts w:eastAsia="Times New Roman"/>
                    </w:rPr>
                  </w:pPr>
                </w:p>
              </w:tc>
              <w:tc>
                <w:tcPr>
                  <w:tcW w:w="525" w:type="pct"/>
                  <w:shd w:val="clear" w:color="auto" w:fill="auto"/>
                  <w:hideMark/>
                </w:tcPr>
                <w:p w14:paraId="4080D6A7" w14:textId="77777777" w:rsidR="00AF4326" w:rsidRPr="00480DEA" w:rsidRDefault="00AF4326" w:rsidP="00480872">
                  <w:pPr>
                    <w:widowControl w:val="0"/>
                    <w:rPr>
                      <w:rFonts w:eastAsia="Times New Roman"/>
                    </w:rPr>
                  </w:pPr>
                </w:p>
              </w:tc>
              <w:tc>
                <w:tcPr>
                  <w:tcW w:w="526" w:type="pct"/>
                  <w:shd w:val="clear" w:color="auto" w:fill="auto"/>
                  <w:hideMark/>
                </w:tcPr>
                <w:p w14:paraId="29B78CAD" w14:textId="77777777" w:rsidR="00AF4326" w:rsidRPr="00480DEA" w:rsidRDefault="00AF4326" w:rsidP="00480872">
                  <w:pPr>
                    <w:widowControl w:val="0"/>
                    <w:rPr>
                      <w:rFonts w:ascii="SimSun" w:hAnsi="SimSun" w:cs="SimSun"/>
                      <w:sz w:val="24"/>
                    </w:rPr>
                  </w:pPr>
                  <w:r w:rsidRPr="00480DEA">
                    <w:rPr>
                      <w:rFonts w:cs="Times"/>
                    </w:rPr>
                    <w:t>584</w:t>
                  </w:r>
                  <w:r>
                    <w:rPr>
                      <w:rFonts w:hint="eastAsia"/>
                    </w:rPr>
                    <w:t xml:space="preserve"> </w:t>
                  </w:r>
                </w:p>
              </w:tc>
              <w:tc>
                <w:tcPr>
                  <w:tcW w:w="526" w:type="pct"/>
                  <w:shd w:val="clear" w:color="auto" w:fill="auto"/>
                  <w:hideMark/>
                </w:tcPr>
                <w:p w14:paraId="019C91AF" w14:textId="77777777" w:rsidR="00AF4326" w:rsidRDefault="00AF4326" w:rsidP="00480872">
                  <w:pPr>
                    <w:widowControl w:val="0"/>
                  </w:pPr>
                  <w:r w:rsidRPr="00480DEA">
                    <w:rPr>
                      <w:rFonts w:cs="Times"/>
                    </w:rPr>
                    <w:t>680</w:t>
                  </w:r>
                  <w:r>
                    <w:rPr>
                      <w:rFonts w:hint="eastAsia"/>
                    </w:rPr>
                    <w:t xml:space="preserve"> </w:t>
                  </w:r>
                </w:p>
              </w:tc>
              <w:tc>
                <w:tcPr>
                  <w:tcW w:w="525" w:type="pct"/>
                  <w:shd w:val="clear" w:color="auto" w:fill="auto"/>
                  <w:hideMark/>
                </w:tcPr>
                <w:p w14:paraId="6E8D88F7" w14:textId="77777777" w:rsidR="00AF4326" w:rsidRDefault="00AF4326" w:rsidP="00480872">
                  <w:pPr>
                    <w:widowControl w:val="0"/>
                  </w:pPr>
                  <w:r w:rsidRPr="00480DEA">
                    <w:rPr>
                      <w:rFonts w:cs="Times"/>
                    </w:rPr>
                    <w:t>808</w:t>
                  </w:r>
                  <w:r>
                    <w:rPr>
                      <w:rFonts w:hint="eastAsia"/>
                    </w:rPr>
                    <w:t xml:space="preserve"> </w:t>
                  </w:r>
                </w:p>
              </w:tc>
              <w:tc>
                <w:tcPr>
                  <w:tcW w:w="526" w:type="pct"/>
                  <w:shd w:val="clear" w:color="auto" w:fill="auto"/>
                  <w:hideMark/>
                </w:tcPr>
                <w:p w14:paraId="46CC53E2" w14:textId="77777777" w:rsidR="00AF4326" w:rsidRDefault="00AF4326" w:rsidP="00480872">
                  <w:pPr>
                    <w:widowControl w:val="0"/>
                  </w:pPr>
                  <w:r w:rsidRPr="00480DEA">
                    <w:rPr>
                      <w:rFonts w:cs="Times"/>
                    </w:rPr>
                    <w:t>936</w:t>
                  </w:r>
                  <w:r>
                    <w:rPr>
                      <w:rFonts w:hint="eastAsia"/>
                    </w:rPr>
                    <w:t xml:space="preserve"> </w:t>
                  </w:r>
                </w:p>
              </w:tc>
              <w:tc>
                <w:tcPr>
                  <w:tcW w:w="511" w:type="pct"/>
                  <w:shd w:val="clear" w:color="auto" w:fill="auto"/>
                  <w:hideMark/>
                </w:tcPr>
                <w:p w14:paraId="27BAD68D" w14:textId="77777777" w:rsidR="00AF4326" w:rsidRDefault="00AF4326" w:rsidP="00480872">
                  <w:pPr>
                    <w:widowControl w:val="0"/>
                  </w:pPr>
                  <w:r w:rsidRPr="00480DEA">
                    <w:rPr>
                      <w:rFonts w:cs="Times"/>
                    </w:rPr>
                    <w:t>1000</w:t>
                  </w:r>
                </w:p>
              </w:tc>
            </w:tr>
          </w:tbl>
          <w:p w14:paraId="1A146B1B" w14:textId="77777777" w:rsidR="007D7D44" w:rsidRDefault="007D7D44" w:rsidP="00AF4326">
            <w:pPr>
              <w:autoSpaceDE w:val="0"/>
              <w:autoSpaceDN w:val="0"/>
              <w:adjustRightInd w:val="0"/>
              <w:snapToGrid w:val="0"/>
              <w:jc w:val="both"/>
            </w:pPr>
          </w:p>
          <w:p w14:paraId="13641A7B" w14:textId="6D27BD08" w:rsidR="00AF4326" w:rsidRPr="00AC0101" w:rsidRDefault="00AF4326" w:rsidP="00AF4326">
            <w:pPr>
              <w:autoSpaceDN w:val="0"/>
              <w:spacing w:after="0"/>
              <w:rPr>
                <w:rFonts w:ascii="Arial" w:hAnsi="Arial" w:cs="Arial"/>
                <w:lang w:eastAsia="x-none"/>
              </w:rPr>
            </w:pPr>
          </w:p>
        </w:tc>
      </w:tr>
    </w:tbl>
    <w:p w14:paraId="2327B8C5" w14:textId="77777777" w:rsidR="002C3F5D" w:rsidRDefault="002C3F5D" w:rsidP="00DE606E">
      <w:pPr>
        <w:rPr>
          <w:rFonts w:ascii="Arial" w:hAnsi="Arial" w:cs="Arial"/>
        </w:rPr>
      </w:pPr>
    </w:p>
    <w:p w14:paraId="7769CBDA" w14:textId="01DC1C44" w:rsidR="007D7D44" w:rsidRDefault="003611DD" w:rsidP="003611DD">
      <w:pPr>
        <w:spacing w:after="120"/>
        <w:jc w:val="both"/>
        <w:rPr>
          <w:rFonts w:ascii="Arial" w:hAnsi="Arial" w:cs="Arial"/>
        </w:rPr>
      </w:pPr>
      <w:r>
        <w:rPr>
          <w:rFonts w:ascii="Arial" w:hAnsi="Arial" w:cs="Arial"/>
        </w:rPr>
        <w:t xml:space="preserve">Similar discussions took place </w:t>
      </w:r>
      <w:r w:rsidR="007D7D44">
        <w:rPr>
          <w:rFonts w:ascii="Arial" w:hAnsi="Arial" w:cs="Arial"/>
        </w:rPr>
        <w:t>also for e</w:t>
      </w:r>
      <w:r>
        <w:rPr>
          <w:rFonts w:ascii="Arial" w:hAnsi="Arial" w:cs="Arial"/>
        </w:rPr>
        <w:t>Fe</w:t>
      </w:r>
      <w:r w:rsidR="007D7D44">
        <w:rPr>
          <w:rFonts w:ascii="Arial" w:hAnsi="Arial" w:cs="Arial"/>
        </w:rPr>
        <w:t>MTC</w:t>
      </w:r>
      <w:r>
        <w:rPr>
          <w:rFonts w:ascii="Arial" w:hAnsi="Arial" w:cs="Arial"/>
        </w:rPr>
        <w:t>, and</w:t>
      </w:r>
      <w:r w:rsidR="007D7D44">
        <w:rPr>
          <w:rFonts w:ascii="Arial" w:hAnsi="Arial" w:cs="Arial"/>
        </w:rPr>
        <w:t xml:space="preserve"> the following agreements</w:t>
      </w:r>
      <w:r>
        <w:rPr>
          <w:rFonts w:ascii="Arial" w:hAnsi="Arial" w:cs="Arial"/>
        </w:rPr>
        <w:t xml:space="preserve"> were made by RAN1:</w:t>
      </w:r>
    </w:p>
    <w:tbl>
      <w:tblPr>
        <w:tblStyle w:val="af8"/>
        <w:tblW w:w="0" w:type="auto"/>
        <w:tblLook w:val="04A0" w:firstRow="1" w:lastRow="0" w:firstColumn="1" w:lastColumn="0" w:noHBand="0" w:noVBand="1"/>
      </w:tblPr>
      <w:tblGrid>
        <w:gridCol w:w="9629"/>
      </w:tblGrid>
      <w:tr w:rsidR="00FF468D" w14:paraId="79E30D64" w14:textId="77777777" w:rsidTr="00FF468D">
        <w:tc>
          <w:tcPr>
            <w:tcW w:w="9629" w:type="dxa"/>
          </w:tcPr>
          <w:p w14:paraId="682BC356" w14:textId="77777777" w:rsidR="00FF468D" w:rsidRDefault="00FF468D" w:rsidP="00FF468D">
            <w:pPr>
              <w:rPr>
                <w:rFonts w:eastAsia="Yu Mincho" w:cs="Times"/>
                <w:iCs/>
                <w:szCs w:val="20"/>
                <w:lang w:val="en-GB" w:eastAsia="ja-JP"/>
              </w:rPr>
            </w:pPr>
            <w:r>
              <w:rPr>
                <w:rFonts w:eastAsia="Yu Mincho" w:cs="Times"/>
                <w:iCs/>
                <w:szCs w:val="20"/>
                <w:highlight w:val="green"/>
                <w:lang w:eastAsia="ja-JP"/>
              </w:rPr>
              <w:t>Agreement</w:t>
            </w:r>
          </w:p>
          <w:p w14:paraId="71F1BAAB" w14:textId="77777777" w:rsidR="00FF468D" w:rsidRDefault="00FF468D" w:rsidP="00FF468D">
            <w:pPr>
              <w:rPr>
                <w:rFonts w:eastAsia="Batang"/>
                <w:szCs w:val="20"/>
                <w:lang w:eastAsia="zh-CN"/>
              </w:rPr>
            </w:pPr>
            <w:r>
              <w:rPr>
                <w:szCs w:val="20"/>
                <w:lang w:eastAsia="zh-CN"/>
              </w:rPr>
              <w:t xml:space="preserve">For EDT scheduled by RAR grant, </w:t>
            </w:r>
          </w:p>
          <w:p w14:paraId="619318B2" w14:textId="77777777" w:rsidR="00FF468D" w:rsidRDefault="00FF468D" w:rsidP="00FF468D">
            <w:pPr>
              <w:numPr>
                <w:ilvl w:val="0"/>
                <w:numId w:val="19"/>
              </w:numPr>
              <w:spacing w:after="0"/>
              <w:rPr>
                <w:szCs w:val="20"/>
                <w:lang w:eastAsia="en-US"/>
              </w:rPr>
            </w:pPr>
            <w:r>
              <w:rPr>
                <w:szCs w:val="20"/>
                <w:lang w:eastAsia="zh-CN"/>
              </w:rPr>
              <w:t>For CE Mode A, 2–6 PRBs are supported with 4 bits resource allocation field.</w:t>
            </w:r>
          </w:p>
          <w:p w14:paraId="63275820" w14:textId="77777777" w:rsidR="00FF468D" w:rsidRDefault="00FF468D" w:rsidP="00FF468D">
            <w:pPr>
              <w:numPr>
                <w:ilvl w:val="1"/>
                <w:numId w:val="19"/>
              </w:numPr>
              <w:spacing w:after="0"/>
              <w:rPr>
                <w:szCs w:val="20"/>
              </w:rPr>
            </w:pPr>
            <w:r>
              <w:rPr>
                <w:rFonts w:eastAsia="Yu Mincho"/>
                <w:szCs w:val="20"/>
                <w:lang w:eastAsia="ja-JP"/>
              </w:rPr>
              <w:t>Whether to support 1 PRB can be reconsidered if there is an available spare bit to expand resource allocation field.</w:t>
            </w:r>
          </w:p>
          <w:p w14:paraId="776CC04D" w14:textId="77777777" w:rsidR="00FF468D" w:rsidRDefault="00FF468D" w:rsidP="00FF468D">
            <w:pPr>
              <w:numPr>
                <w:ilvl w:val="0"/>
                <w:numId w:val="19"/>
              </w:numPr>
              <w:spacing w:after="0"/>
              <w:rPr>
                <w:szCs w:val="20"/>
              </w:rPr>
            </w:pPr>
            <w:r>
              <w:rPr>
                <w:szCs w:val="20"/>
              </w:rPr>
              <w:t xml:space="preserve">For CE Mode B, </w:t>
            </w:r>
            <w:r>
              <w:rPr>
                <w:szCs w:val="20"/>
                <w:lang w:eastAsia="zh-CN"/>
              </w:rPr>
              <w:t>1-2 PRBs are supported with at least 3 bits resource allocation field.</w:t>
            </w:r>
          </w:p>
          <w:p w14:paraId="221A53C5" w14:textId="77777777" w:rsidR="00FF468D" w:rsidRDefault="00FF468D" w:rsidP="00FF468D">
            <w:pPr>
              <w:numPr>
                <w:ilvl w:val="1"/>
                <w:numId w:val="19"/>
              </w:numPr>
              <w:spacing w:after="0"/>
              <w:rPr>
                <w:szCs w:val="20"/>
              </w:rPr>
            </w:pPr>
            <w:r>
              <w:rPr>
                <w:rFonts w:eastAsia="Yu Mincho"/>
                <w:szCs w:val="20"/>
                <w:lang w:eastAsia="ja-JP"/>
              </w:rPr>
              <w:t>Resource allocation may or may not be modified, picking at least 8 resource allocations.</w:t>
            </w:r>
          </w:p>
          <w:p w14:paraId="670C618A" w14:textId="77777777" w:rsidR="00FF468D" w:rsidRDefault="00FF468D" w:rsidP="00FF468D">
            <w:pPr>
              <w:numPr>
                <w:ilvl w:val="1"/>
                <w:numId w:val="19"/>
              </w:numPr>
              <w:spacing w:after="0"/>
              <w:rPr>
                <w:szCs w:val="20"/>
              </w:rPr>
            </w:pPr>
            <w:r>
              <w:rPr>
                <w:rFonts w:eastAsia="Yu Mincho"/>
                <w:szCs w:val="20"/>
                <w:lang w:eastAsia="ja-JP"/>
              </w:rPr>
              <w:t>Whether to expand resource allocation can be reconsidered if there is an available spare bit to expand resource allocation field.</w:t>
            </w:r>
          </w:p>
          <w:p w14:paraId="6106D514" w14:textId="77777777" w:rsidR="00FF468D" w:rsidRDefault="00FF468D" w:rsidP="00FF468D">
            <w:pPr>
              <w:rPr>
                <w:szCs w:val="20"/>
              </w:rPr>
            </w:pPr>
          </w:p>
          <w:p w14:paraId="5E295A53" w14:textId="77777777" w:rsidR="00FF468D" w:rsidRDefault="00FF468D" w:rsidP="00FF468D">
            <w:pPr>
              <w:rPr>
                <w:rFonts w:eastAsia="Yu Mincho" w:cs="Times"/>
                <w:iCs/>
                <w:szCs w:val="20"/>
                <w:lang w:eastAsia="ja-JP"/>
              </w:rPr>
            </w:pPr>
            <w:r>
              <w:rPr>
                <w:rFonts w:eastAsia="Yu Mincho" w:cs="Times"/>
                <w:iCs/>
                <w:szCs w:val="20"/>
                <w:highlight w:val="green"/>
                <w:lang w:eastAsia="ja-JP"/>
              </w:rPr>
              <w:t>Agreement</w:t>
            </w:r>
            <w:r>
              <w:rPr>
                <w:rFonts w:eastAsia="Yu Mincho" w:cs="Times"/>
                <w:iCs/>
                <w:szCs w:val="20"/>
                <w:lang w:eastAsia="ja-JP"/>
              </w:rPr>
              <w:t xml:space="preserve"> </w:t>
            </w:r>
          </w:p>
          <w:p w14:paraId="737AF7DE" w14:textId="77777777" w:rsidR="00FF468D" w:rsidRDefault="00FF468D" w:rsidP="00FF468D">
            <w:pPr>
              <w:numPr>
                <w:ilvl w:val="0"/>
                <w:numId w:val="18"/>
              </w:numPr>
              <w:spacing w:after="0"/>
              <w:rPr>
                <w:rFonts w:eastAsia="Batang"/>
                <w:szCs w:val="20"/>
                <w:lang w:eastAsia="en-US"/>
              </w:rPr>
            </w:pPr>
            <w:r>
              <w:rPr>
                <w:szCs w:val="20"/>
              </w:rPr>
              <w:t>The 8 maximum TBS values in CE mode A (i.e. PRACH levels 0 and 1) are {</w:t>
            </w:r>
            <w:r>
              <w:rPr>
                <w:lang w:eastAsia="sv-SE"/>
              </w:rPr>
              <w:t>328 408 504 600 712 808 936 1000</w:t>
            </w:r>
            <w:r>
              <w:rPr>
                <w:szCs w:val="20"/>
              </w:rPr>
              <w:t>}.</w:t>
            </w:r>
          </w:p>
          <w:p w14:paraId="4F83F80F" w14:textId="77777777" w:rsidR="00FF468D" w:rsidRDefault="00FF468D" w:rsidP="00FF468D">
            <w:pPr>
              <w:numPr>
                <w:ilvl w:val="1"/>
                <w:numId w:val="18"/>
              </w:numPr>
              <w:spacing w:after="0"/>
              <w:rPr>
                <w:szCs w:val="20"/>
              </w:rPr>
            </w:pPr>
            <w:r>
              <w:rPr>
                <w:szCs w:val="20"/>
              </w:rPr>
              <w:t>Only values of N</w:t>
            </w:r>
            <w:r>
              <w:rPr>
                <w:szCs w:val="20"/>
                <w:vertAlign w:val="subscript"/>
              </w:rPr>
              <w:t>PRB</w:t>
            </w:r>
            <w:r>
              <w:rPr>
                <w:szCs w:val="20"/>
              </w:rPr>
              <w:t xml:space="preserve"> and values of TBS in legacy Rel-13 PUSCH table can be used for EDT </w:t>
            </w:r>
          </w:p>
          <w:p w14:paraId="14D02D65" w14:textId="77777777" w:rsidR="00FF468D" w:rsidRDefault="00FF468D" w:rsidP="00FF468D">
            <w:pPr>
              <w:numPr>
                <w:ilvl w:val="0"/>
                <w:numId w:val="18"/>
              </w:numPr>
              <w:spacing w:after="0"/>
              <w:rPr>
                <w:szCs w:val="20"/>
              </w:rPr>
            </w:pPr>
            <w:r>
              <w:rPr>
                <w:szCs w:val="20"/>
              </w:rPr>
              <w:t>The 8 maximum TBS values in CE mode B (i.e. PRACH levels 2 and 3) are {</w:t>
            </w:r>
            <w:r>
              <w:rPr>
                <w:lang w:eastAsia="sv-SE"/>
              </w:rPr>
              <w:t>328 408 456 504 600 712 808 936</w:t>
            </w:r>
            <w:r>
              <w:rPr>
                <w:szCs w:val="20"/>
              </w:rPr>
              <w:t>}.</w:t>
            </w:r>
          </w:p>
          <w:p w14:paraId="116A3C48" w14:textId="77777777" w:rsidR="00FF468D" w:rsidRDefault="00FF468D" w:rsidP="00FF468D">
            <w:pPr>
              <w:numPr>
                <w:ilvl w:val="1"/>
                <w:numId w:val="18"/>
              </w:numPr>
              <w:spacing w:after="0"/>
              <w:rPr>
                <w:szCs w:val="20"/>
              </w:rPr>
            </w:pPr>
            <w:r>
              <w:rPr>
                <w:szCs w:val="20"/>
              </w:rPr>
              <w:t>Only values of N</w:t>
            </w:r>
            <w:r>
              <w:rPr>
                <w:szCs w:val="20"/>
                <w:vertAlign w:val="subscript"/>
              </w:rPr>
              <w:t>PRB</w:t>
            </w:r>
            <w:r>
              <w:rPr>
                <w:szCs w:val="20"/>
              </w:rPr>
              <w:t xml:space="preserve"> and values of TBS in legacy Rel-13 PUSCH table can be used for EDT </w:t>
            </w:r>
          </w:p>
          <w:p w14:paraId="33975FA9" w14:textId="77777777" w:rsidR="00FF468D" w:rsidRDefault="00FF468D" w:rsidP="00FF468D">
            <w:pPr>
              <w:numPr>
                <w:ilvl w:val="0"/>
                <w:numId w:val="18"/>
              </w:numPr>
              <w:spacing w:after="0"/>
              <w:rPr>
                <w:szCs w:val="20"/>
              </w:rPr>
            </w:pPr>
            <w:r>
              <w:rPr>
                <w:szCs w:val="20"/>
              </w:rPr>
              <w:t>For each of the 8 maximum TBS values</w:t>
            </w:r>
          </w:p>
          <w:p w14:paraId="513DB780" w14:textId="77777777" w:rsidR="00FF468D" w:rsidRDefault="00FF468D" w:rsidP="00FF468D">
            <w:pPr>
              <w:numPr>
                <w:ilvl w:val="1"/>
                <w:numId w:val="18"/>
              </w:numPr>
              <w:spacing w:after="0"/>
              <w:rPr>
                <w:szCs w:val="20"/>
              </w:rPr>
            </w:pPr>
            <w:r>
              <w:rPr>
                <w:szCs w:val="20"/>
              </w:rPr>
              <w:t xml:space="preserve">The number of repetitions changes depending on the actual TBS, potentially including numbers of repetitions which are not included in legacy PUSCH repetition numbers (FFS how) </w:t>
            </w:r>
          </w:p>
          <w:p w14:paraId="1BD25761" w14:textId="77777777" w:rsidR="00FF468D" w:rsidRDefault="00FF468D" w:rsidP="00FF468D">
            <w:pPr>
              <w:rPr>
                <w:rFonts w:cs="Times"/>
                <w:i/>
                <w:iCs/>
                <w:szCs w:val="20"/>
              </w:rPr>
            </w:pPr>
          </w:p>
          <w:p w14:paraId="6F6EF070" w14:textId="77777777" w:rsidR="00FF468D" w:rsidRDefault="00FF468D" w:rsidP="00FF468D">
            <w:pPr>
              <w:rPr>
                <w:rFonts w:eastAsia="Yu Mincho" w:cs="Times"/>
                <w:iCs/>
                <w:szCs w:val="20"/>
                <w:highlight w:val="green"/>
                <w:lang w:eastAsia="ja-JP"/>
              </w:rPr>
            </w:pPr>
            <w:r>
              <w:rPr>
                <w:rFonts w:eastAsia="Yu Mincho" w:cs="Times"/>
                <w:iCs/>
                <w:szCs w:val="20"/>
                <w:highlight w:val="green"/>
                <w:lang w:eastAsia="ja-JP"/>
              </w:rPr>
              <w:lastRenderedPageBreak/>
              <w:t>Agreement</w:t>
            </w:r>
          </w:p>
          <w:p w14:paraId="546B867A" w14:textId="664F426B" w:rsidR="00FF468D" w:rsidRPr="00FF468D" w:rsidRDefault="00FF468D" w:rsidP="00FF468D">
            <w:pPr>
              <w:rPr>
                <w:rFonts w:eastAsia="Yu Mincho" w:cs="Times"/>
                <w:iCs/>
                <w:szCs w:val="20"/>
                <w:lang w:eastAsia="ja-JP"/>
              </w:rPr>
            </w:pPr>
            <w:r>
              <w:rPr>
                <w:rFonts w:eastAsia="Yu Mincho" w:cs="Times"/>
                <w:iCs/>
                <w:szCs w:val="20"/>
                <w:lang w:eastAsia="ja-JP"/>
              </w:rPr>
              <w:t>For EDT Msg. 3 transmission, 16QAM modulation is not supported.</w:t>
            </w:r>
          </w:p>
          <w:p w14:paraId="3C12CD16" w14:textId="77777777" w:rsidR="00FF468D" w:rsidRDefault="00FF468D" w:rsidP="00FF468D">
            <w:pPr>
              <w:rPr>
                <w:rFonts w:eastAsia="Yu Mincho" w:cs="Times"/>
                <w:iCs/>
                <w:szCs w:val="20"/>
                <w:lang w:eastAsia="ja-JP"/>
              </w:rPr>
            </w:pPr>
            <w:r>
              <w:rPr>
                <w:rFonts w:eastAsia="Yu Mincho" w:cs="Times"/>
                <w:iCs/>
                <w:szCs w:val="20"/>
                <w:highlight w:val="green"/>
                <w:lang w:eastAsia="ja-JP"/>
              </w:rPr>
              <w:t>Agreement</w:t>
            </w:r>
          </w:p>
          <w:p w14:paraId="3852ABDF" w14:textId="77777777" w:rsidR="00FF468D" w:rsidRDefault="00FF468D" w:rsidP="00FF468D">
            <w:pPr>
              <w:numPr>
                <w:ilvl w:val="0"/>
                <w:numId w:val="18"/>
              </w:numPr>
              <w:spacing w:after="0"/>
              <w:rPr>
                <w:rFonts w:eastAsia="Batang"/>
                <w:kern w:val="2"/>
                <w:szCs w:val="20"/>
                <w:lang w:eastAsia="zh-CN"/>
              </w:rPr>
            </w:pPr>
            <w:r>
              <w:rPr>
                <w:szCs w:val="20"/>
              </w:rPr>
              <w:t>The use of TBS smaller than the maximum configured is configured per CE level in SIB.</w:t>
            </w:r>
          </w:p>
          <w:p w14:paraId="56984C8C" w14:textId="77777777" w:rsidR="00FF468D" w:rsidRDefault="00FF468D" w:rsidP="00FF468D">
            <w:pPr>
              <w:numPr>
                <w:ilvl w:val="0"/>
                <w:numId w:val="18"/>
              </w:numPr>
              <w:spacing w:after="0"/>
              <w:rPr>
                <w:kern w:val="2"/>
                <w:szCs w:val="20"/>
                <w:lang w:eastAsia="zh-CN"/>
              </w:rPr>
            </w:pPr>
            <w:r>
              <w:rPr>
                <w:szCs w:val="20"/>
              </w:rPr>
              <w:t>Per cell, in the below, T</w:t>
            </w:r>
            <w:r>
              <w:rPr>
                <w:szCs w:val="20"/>
                <w:vertAlign w:val="subscript"/>
              </w:rPr>
              <w:t>i</w:t>
            </w:r>
            <w:r>
              <w:rPr>
                <w:szCs w:val="20"/>
              </w:rPr>
              <w:t xml:space="preserve"> &lt; T</w:t>
            </w:r>
            <w:r>
              <w:rPr>
                <w:szCs w:val="20"/>
                <w:vertAlign w:val="subscript"/>
              </w:rPr>
              <w:t>i+1</w:t>
            </w:r>
            <w:r>
              <w:rPr>
                <w:szCs w:val="20"/>
              </w:rPr>
              <w:t xml:space="preserve">, </w:t>
            </w:r>
            <w:r>
              <w:rPr>
                <w:kern w:val="2"/>
                <w:szCs w:val="20"/>
                <w:lang w:eastAsia="zh-CN"/>
              </w:rPr>
              <w:t>eNB can configure that the UE chooses from:</w:t>
            </w:r>
          </w:p>
          <w:p w14:paraId="2BBD7C17" w14:textId="77777777" w:rsidR="00FF468D" w:rsidRDefault="00FF468D" w:rsidP="00FF468D">
            <w:pPr>
              <w:numPr>
                <w:ilvl w:val="1"/>
                <w:numId w:val="18"/>
              </w:numPr>
              <w:spacing w:after="0"/>
              <w:rPr>
                <w:kern w:val="2"/>
                <w:szCs w:val="20"/>
                <w:lang w:eastAsia="zh-CN"/>
              </w:rPr>
            </w:pPr>
            <w:r>
              <w:rPr>
                <w:kern w:val="2"/>
                <w:szCs w:val="20"/>
                <w:lang w:eastAsia="zh-CN"/>
              </w:rPr>
              <w:t>When there are 4 permitted actual transmitted TBS {T</w:t>
            </w:r>
            <w:r>
              <w:rPr>
                <w:kern w:val="2"/>
                <w:szCs w:val="20"/>
                <w:vertAlign w:val="subscript"/>
                <w:lang w:eastAsia="zh-CN"/>
              </w:rPr>
              <w:t>1</w:t>
            </w:r>
            <w:r>
              <w:rPr>
                <w:kern w:val="2"/>
                <w:szCs w:val="20"/>
                <w:lang w:eastAsia="zh-CN"/>
              </w:rPr>
              <w:t>, T</w:t>
            </w:r>
            <w:r>
              <w:rPr>
                <w:kern w:val="2"/>
                <w:szCs w:val="20"/>
                <w:vertAlign w:val="subscript"/>
                <w:lang w:eastAsia="zh-CN"/>
              </w:rPr>
              <w:t>2</w:t>
            </w:r>
            <w:r>
              <w:rPr>
                <w:kern w:val="2"/>
                <w:szCs w:val="20"/>
                <w:lang w:eastAsia="zh-CN"/>
              </w:rPr>
              <w:t>, T</w:t>
            </w:r>
            <w:r>
              <w:rPr>
                <w:kern w:val="2"/>
                <w:szCs w:val="20"/>
                <w:vertAlign w:val="subscript"/>
                <w:lang w:eastAsia="zh-CN"/>
              </w:rPr>
              <w:t>3</w:t>
            </w:r>
            <w:r>
              <w:rPr>
                <w:kern w:val="2"/>
                <w:szCs w:val="20"/>
                <w:lang w:eastAsia="zh-CN"/>
              </w:rPr>
              <w:t>, T</w:t>
            </w:r>
            <w:r>
              <w:rPr>
                <w:kern w:val="2"/>
                <w:szCs w:val="20"/>
                <w:vertAlign w:val="subscript"/>
                <w:lang w:eastAsia="zh-CN"/>
              </w:rPr>
              <w:t>4</w:t>
            </w:r>
            <w:r>
              <w:rPr>
                <w:kern w:val="2"/>
                <w:szCs w:val="20"/>
                <w:lang w:eastAsia="zh-CN"/>
              </w:rPr>
              <w:t>}</w:t>
            </w:r>
          </w:p>
          <w:p w14:paraId="1F4E410B" w14:textId="77777777" w:rsidR="00FF468D" w:rsidRDefault="00FF468D" w:rsidP="00FF468D">
            <w:pPr>
              <w:numPr>
                <w:ilvl w:val="2"/>
                <w:numId w:val="18"/>
              </w:numPr>
              <w:spacing w:after="0"/>
              <w:rPr>
                <w:kern w:val="2"/>
                <w:szCs w:val="20"/>
                <w:lang w:eastAsia="zh-CN"/>
              </w:rPr>
            </w:pPr>
            <w:r>
              <w:rPr>
                <w:kern w:val="2"/>
                <w:szCs w:val="20"/>
                <w:lang w:eastAsia="zh-CN"/>
              </w:rPr>
              <w:t>T</w:t>
            </w:r>
            <w:r>
              <w:rPr>
                <w:kern w:val="2"/>
                <w:szCs w:val="20"/>
                <w:vertAlign w:val="subscript"/>
                <w:lang w:eastAsia="zh-CN"/>
              </w:rPr>
              <w:t>2</w:t>
            </w:r>
            <w:r>
              <w:rPr>
                <w:kern w:val="2"/>
                <w:szCs w:val="20"/>
                <w:lang w:eastAsia="zh-CN"/>
              </w:rPr>
              <w:t xml:space="preserve"> or T</w:t>
            </w:r>
            <w:r>
              <w:rPr>
                <w:kern w:val="2"/>
                <w:szCs w:val="20"/>
                <w:vertAlign w:val="subscript"/>
                <w:lang w:eastAsia="zh-CN"/>
              </w:rPr>
              <w:t>4</w:t>
            </w:r>
          </w:p>
          <w:p w14:paraId="18220FCD" w14:textId="77777777" w:rsidR="00FF468D" w:rsidRDefault="00FF468D" w:rsidP="00FF468D">
            <w:pPr>
              <w:numPr>
                <w:ilvl w:val="2"/>
                <w:numId w:val="18"/>
              </w:numPr>
              <w:spacing w:after="0"/>
              <w:rPr>
                <w:kern w:val="2"/>
                <w:szCs w:val="20"/>
                <w:lang w:eastAsia="zh-CN"/>
              </w:rPr>
            </w:pPr>
            <w:r>
              <w:rPr>
                <w:kern w:val="2"/>
                <w:szCs w:val="20"/>
                <w:lang w:eastAsia="zh-CN"/>
              </w:rPr>
              <w:t>T</w:t>
            </w:r>
            <w:r>
              <w:rPr>
                <w:kern w:val="2"/>
                <w:szCs w:val="20"/>
                <w:vertAlign w:val="subscript"/>
                <w:lang w:eastAsia="zh-CN"/>
              </w:rPr>
              <w:t>1</w:t>
            </w:r>
            <w:r>
              <w:rPr>
                <w:kern w:val="2"/>
                <w:szCs w:val="20"/>
                <w:lang w:eastAsia="zh-CN"/>
              </w:rPr>
              <w:t>, or T</w:t>
            </w:r>
            <w:r>
              <w:rPr>
                <w:kern w:val="2"/>
                <w:szCs w:val="20"/>
                <w:vertAlign w:val="subscript"/>
                <w:lang w:eastAsia="zh-CN"/>
              </w:rPr>
              <w:t>2</w:t>
            </w:r>
            <w:r>
              <w:rPr>
                <w:kern w:val="2"/>
                <w:szCs w:val="20"/>
                <w:lang w:eastAsia="zh-CN"/>
              </w:rPr>
              <w:t>, or T</w:t>
            </w:r>
            <w:r>
              <w:rPr>
                <w:kern w:val="2"/>
                <w:szCs w:val="20"/>
                <w:vertAlign w:val="subscript"/>
                <w:lang w:eastAsia="zh-CN"/>
              </w:rPr>
              <w:t>3</w:t>
            </w:r>
            <w:r>
              <w:rPr>
                <w:kern w:val="2"/>
                <w:szCs w:val="20"/>
                <w:lang w:eastAsia="zh-CN"/>
              </w:rPr>
              <w:t>, or T</w:t>
            </w:r>
            <w:r>
              <w:rPr>
                <w:kern w:val="2"/>
                <w:szCs w:val="20"/>
                <w:vertAlign w:val="subscript"/>
                <w:lang w:eastAsia="zh-CN"/>
              </w:rPr>
              <w:t>4</w:t>
            </w:r>
          </w:p>
          <w:p w14:paraId="6DC4E5EA" w14:textId="77777777" w:rsidR="00FF468D" w:rsidRDefault="00FF468D" w:rsidP="00FF468D">
            <w:pPr>
              <w:numPr>
                <w:ilvl w:val="1"/>
                <w:numId w:val="18"/>
              </w:numPr>
              <w:spacing w:after="0"/>
              <w:rPr>
                <w:kern w:val="2"/>
                <w:szCs w:val="20"/>
                <w:lang w:eastAsia="zh-CN"/>
              </w:rPr>
            </w:pPr>
            <w:r>
              <w:rPr>
                <w:kern w:val="2"/>
                <w:szCs w:val="20"/>
                <w:lang w:eastAsia="zh-CN"/>
              </w:rPr>
              <w:t>When there are 3 permitted actual transmitted TBS {T</w:t>
            </w:r>
            <w:r>
              <w:rPr>
                <w:kern w:val="2"/>
                <w:szCs w:val="20"/>
                <w:vertAlign w:val="subscript"/>
                <w:lang w:eastAsia="zh-CN"/>
              </w:rPr>
              <w:t>1</w:t>
            </w:r>
            <w:r>
              <w:rPr>
                <w:kern w:val="2"/>
                <w:szCs w:val="20"/>
                <w:lang w:eastAsia="zh-CN"/>
              </w:rPr>
              <w:t>, T</w:t>
            </w:r>
            <w:r>
              <w:rPr>
                <w:kern w:val="2"/>
                <w:szCs w:val="20"/>
                <w:vertAlign w:val="subscript"/>
                <w:lang w:eastAsia="zh-CN"/>
              </w:rPr>
              <w:t>2</w:t>
            </w:r>
            <w:r>
              <w:rPr>
                <w:kern w:val="2"/>
                <w:szCs w:val="20"/>
                <w:lang w:eastAsia="zh-CN"/>
              </w:rPr>
              <w:t>, T</w:t>
            </w:r>
            <w:r>
              <w:rPr>
                <w:kern w:val="2"/>
                <w:szCs w:val="20"/>
                <w:vertAlign w:val="subscript"/>
                <w:lang w:eastAsia="zh-CN"/>
              </w:rPr>
              <w:t>3</w:t>
            </w:r>
            <w:r>
              <w:rPr>
                <w:kern w:val="2"/>
                <w:szCs w:val="20"/>
                <w:lang w:eastAsia="zh-CN"/>
              </w:rPr>
              <w:t>}</w:t>
            </w:r>
          </w:p>
          <w:p w14:paraId="35B535EC" w14:textId="77777777" w:rsidR="00FF468D" w:rsidRDefault="00FF468D" w:rsidP="00FF468D">
            <w:pPr>
              <w:numPr>
                <w:ilvl w:val="2"/>
                <w:numId w:val="18"/>
              </w:numPr>
              <w:spacing w:after="0"/>
              <w:rPr>
                <w:szCs w:val="20"/>
                <w:lang w:eastAsia="en-US"/>
              </w:rPr>
            </w:pPr>
            <w:r>
              <w:rPr>
                <w:kern w:val="2"/>
                <w:szCs w:val="20"/>
                <w:lang w:eastAsia="zh-CN"/>
              </w:rPr>
              <w:t>T</w:t>
            </w:r>
            <w:r>
              <w:rPr>
                <w:kern w:val="2"/>
                <w:szCs w:val="20"/>
                <w:vertAlign w:val="subscript"/>
                <w:lang w:eastAsia="zh-CN"/>
              </w:rPr>
              <w:t>2</w:t>
            </w:r>
            <w:r>
              <w:rPr>
                <w:kern w:val="2"/>
                <w:szCs w:val="20"/>
                <w:lang w:eastAsia="zh-CN"/>
              </w:rPr>
              <w:t xml:space="preserve"> or T</w:t>
            </w:r>
            <w:r>
              <w:rPr>
                <w:kern w:val="2"/>
                <w:szCs w:val="20"/>
                <w:vertAlign w:val="subscript"/>
                <w:lang w:eastAsia="zh-CN"/>
              </w:rPr>
              <w:t>3</w:t>
            </w:r>
          </w:p>
          <w:p w14:paraId="03E27894" w14:textId="77777777" w:rsidR="00FF468D" w:rsidRDefault="00FF468D" w:rsidP="00FF468D">
            <w:pPr>
              <w:numPr>
                <w:ilvl w:val="2"/>
                <w:numId w:val="18"/>
              </w:numPr>
              <w:spacing w:after="0"/>
              <w:rPr>
                <w:szCs w:val="20"/>
              </w:rPr>
            </w:pPr>
            <w:r>
              <w:rPr>
                <w:kern w:val="2"/>
                <w:szCs w:val="20"/>
                <w:lang w:eastAsia="zh-CN"/>
              </w:rPr>
              <w:t>T</w:t>
            </w:r>
            <w:r>
              <w:rPr>
                <w:kern w:val="2"/>
                <w:szCs w:val="20"/>
                <w:vertAlign w:val="subscript"/>
                <w:lang w:eastAsia="zh-CN"/>
              </w:rPr>
              <w:t>1</w:t>
            </w:r>
            <w:r>
              <w:rPr>
                <w:kern w:val="2"/>
                <w:szCs w:val="20"/>
                <w:lang w:eastAsia="zh-CN"/>
              </w:rPr>
              <w:t xml:space="preserve"> or T</w:t>
            </w:r>
            <w:r>
              <w:rPr>
                <w:kern w:val="2"/>
                <w:szCs w:val="20"/>
                <w:vertAlign w:val="subscript"/>
                <w:lang w:eastAsia="zh-CN"/>
              </w:rPr>
              <w:t>2</w:t>
            </w:r>
            <w:r>
              <w:rPr>
                <w:kern w:val="2"/>
                <w:szCs w:val="20"/>
                <w:lang w:eastAsia="zh-CN"/>
              </w:rPr>
              <w:t xml:space="preserve"> or T</w:t>
            </w:r>
            <w:r>
              <w:rPr>
                <w:kern w:val="2"/>
                <w:szCs w:val="20"/>
                <w:vertAlign w:val="subscript"/>
                <w:lang w:eastAsia="zh-CN"/>
              </w:rPr>
              <w:t>3</w:t>
            </w:r>
          </w:p>
          <w:p w14:paraId="22387114" w14:textId="77777777" w:rsidR="00FF468D" w:rsidRDefault="00FF468D" w:rsidP="00FF468D">
            <w:pPr>
              <w:numPr>
                <w:ilvl w:val="1"/>
                <w:numId w:val="18"/>
              </w:numPr>
              <w:spacing w:after="0"/>
              <w:rPr>
                <w:kern w:val="2"/>
                <w:szCs w:val="20"/>
                <w:lang w:eastAsia="zh-CN"/>
              </w:rPr>
            </w:pPr>
            <w:r>
              <w:rPr>
                <w:kern w:val="2"/>
                <w:szCs w:val="20"/>
                <w:lang w:eastAsia="zh-CN"/>
              </w:rPr>
              <w:t>When there are 2 permitted actual transmitted TBS {T</w:t>
            </w:r>
            <w:r>
              <w:rPr>
                <w:kern w:val="2"/>
                <w:szCs w:val="20"/>
                <w:vertAlign w:val="subscript"/>
                <w:lang w:eastAsia="zh-CN"/>
              </w:rPr>
              <w:t>1</w:t>
            </w:r>
            <w:r>
              <w:rPr>
                <w:kern w:val="2"/>
                <w:szCs w:val="20"/>
                <w:lang w:eastAsia="zh-CN"/>
              </w:rPr>
              <w:t>, T</w:t>
            </w:r>
            <w:r>
              <w:rPr>
                <w:kern w:val="2"/>
                <w:szCs w:val="20"/>
                <w:vertAlign w:val="subscript"/>
                <w:lang w:eastAsia="zh-CN"/>
              </w:rPr>
              <w:t>2</w:t>
            </w:r>
            <w:r>
              <w:rPr>
                <w:kern w:val="2"/>
                <w:szCs w:val="20"/>
                <w:lang w:eastAsia="zh-CN"/>
              </w:rPr>
              <w:t>}</w:t>
            </w:r>
          </w:p>
          <w:p w14:paraId="6A56BF4A" w14:textId="77777777" w:rsidR="00FF468D" w:rsidRDefault="00FF468D" w:rsidP="00FF468D">
            <w:pPr>
              <w:numPr>
                <w:ilvl w:val="2"/>
                <w:numId w:val="18"/>
              </w:numPr>
              <w:spacing w:after="0"/>
              <w:rPr>
                <w:rFonts w:eastAsia="Yu Mincho"/>
                <w:szCs w:val="20"/>
                <w:lang w:eastAsia="ja-JP"/>
              </w:rPr>
            </w:pPr>
            <w:r>
              <w:rPr>
                <w:kern w:val="2"/>
                <w:szCs w:val="20"/>
                <w:lang w:eastAsia="zh-CN"/>
              </w:rPr>
              <w:t>T</w:t>
            </w:r>
            <w:r>
              <w:rPr>
                <w:kern w:val="2"/>
                <w:szCs w:val="20"/>
                <w:vertAlign w:val="subscript"/>
                <w:lang w:eastAsia="zh-CN"/>
              </w:rPr>
              <w:t>1</w:t>
            </w:r>
            <w:r>
              <w:rPr>
                <w:kern w:val="2"/>
                <w:szCs w:val="20"/>
                <w:lang w:eastAsia="zh-CN"/>
              </w:rPr>
              <w:t xml:space="preserve"> or T</w:t>
            </w:r>
            <w:r>
              <w:rPr>
                <w:kern w:val="2"/>
                <w:szCs w:val="20"/>
                <w:vertAlign w:val="subscript"/>
                <w:lang w:eastAsia="zh-CN"/>
              </w:rPr>
              <w:t>2</w:t>
            </w:r>
          </w:p>
          <w:p w14:paraId="1CF56E79" w14:textId="77777777" w:rsidR="00FF468D" w:rsidRDefault="00FF468D" w:rsidP="00FF468D">
            <w:pPr>
              <w:rPr>
                <w:rFonts w:eastAsia="Yu Mincho" w:cs="Times"/>
                <w:i/>
                <w:iCs/>
                <w:szCs w:val="20"/>
                <w:lang w:eastAsia="ja-JP"/>
              </w:rPr>
            </w:pPr>
          </w:p>
          <w:p w14:paraId="0E9BE3B6" w14:textId="77777777" w:rsidR="00FF468D" w:rsidRDefault="00FF468D" w:rsidP="00FF468D">
            <w:pPr>
              <w:rPr>
                <w:rFonts w:eastAsia="Yu Mincho" w:cs="Times"/>
                <w:iCs/>
                <w:szCs w:val="20"/>
                <w:lang w:eastAsia="ja-JP"/>
              </w:rPr>
            </w:pPr>
            <w:r>
              <w:rPr>
                <w:rFonts w:eastAsia="Yu Mincho" w:cs="Times"/>
                <w:iCs/>
                <w:szCs w:val="20"/>
                <w:highlight w:val="green"/>
                <w:lang w:eastAsia="ja-JP"/>
              </w:rPr>
              <w:t>Agreement</w:t>
            </w:r>
          </w:p>
          <w:p w14:paraId="57473E9A" w14:textId="1ED5F999" w:rsidR="00FF468D" w:rsidRDefault="00FF468D" w:rsidP="00480872">
            <w:pPr>
              <w:spacing w:after="120"/>
              <w:rPr>
                <w:szCs w:val="20"/>
              </w:rPr>
            </w:pPr>
            <w:r>
              <w:rPr>
                <w:szCs w:val="20"/>
              </w:rPr>
              <w:t>The possible smaller TBS values are predefined from the configured maximum TBS and the configured maximum number of blind decodes.</w:t>
            </w:r>
          </w:p>
          <w:p w14:paraId="57219EDD" w14:textId="74350995" w:rsidR="00480872" w:rsidRDefault="003611DD" w:rsidP="00480872">
            <w:pPr>
              <w:spacing w:after="120"/>
              <w:rPr>
                <w:rFonts w:ascii="Times New Roman" w:hAnsi="Times New Roman"/>
                <w:lang w:eastAsia="zh-CN"/>
              </w:rPr>
            </w:pPr>
            <w:r>
              <w:t xml:space="preserve">Note: </w:t>
            </w:r>
            <w:r w:rsidR="00480872">
              <w:t xml:space="preserve">After RAN1 email discussion </w:t>
            </w:r>
            <w:r w:rsidR="00480872" w:rsidRPr="00480872">
              <w:t>[92b-LTE-09]</w:t>
            </w:r>
            <w:r w:rsidR="00480872">
              <w:t>, the following tables are proposed for CEModeA and CEModeB, respectively.</w:t>
            </w:r>
          </w:p>
          <w:p w14:paraId="3FD872E1" w14:textId="30CC2E91" w:rsidR="00480872" w:rsidRPr="00480872" w:rsidRDefault="00480872" w:rsidP="00480872">
            <w:pPr>
              <w:spacing w:after="120"/>
              <w:jc w:val="center"/>
              <w:rPr>
                <w:b/>
              </w:rPr>
            </w:pPr>
            <w:r w:rsidRPr="00480872">
              <w:rPr>
                <w:b/>
              </w:rPr>
              <w:t>TBS table on EDT, CEModeA</w:t>
            </w:r>
          </w:p>
          <w:tbl>
            <w:tblPr>
              <w:tblStyle w:val="af8"/>
              <w:tblW w:w="5000" w:type="pct"/>
              <w:tblLook w:val="04A0" w:firstRow="1" w:lastRow="0" w:firstColumn="1" w:lastColumn="0" w:noHBand="0" w:noVBand="1"/>
            </w:tblPr>
            <w:tblGrid>
              <w:gridCol w:w="1020"/>
              <w:gridCol w:w="1052"/>
              <w:gridCol w:w="1052"/>
              <w:gridCol w:w="1050"/>
              <w:gridCol w:w="1052"/>
              <w:gridCol w:w="1052"/>
              <w:gridCol w:w="1050"/>
              <w:gridCol w:w="1052"/>
              <w:gridCol w:w="1023"/>
            </w:tblGrid>
            <w:tr w:rsidR="00480872" w14:paraId="3168EE83" w14:textId="77777777" w:rsidTr="00480872">
              <w:tc>
                <w:tcPr>
                  <w:tcW w:w="542" w:type="pct"/>
                  <w:hideMark/>
                </w:tcPr>
                <w:p w14:paraId="6DBBFF79" w14:textId="77777777" w:rsidR="00480872" w:rsidRDefault="00480872" w:rsidP="00480872">
                  <w:pPr>
                    <w:spacing w:after="0"/>
                    <w:rPr>
                      <w:rFonts w:ascii="Times New Roman" w:hAnsi="Times New Roman"/>
                      <w:b/>
                      <w:bCs/>
                      <w:lang w:eastAsia="zh-CN"/>
                    </w:rPr>
                  </w:pPr>
                </w:p>
              </w:tc>
              <w:tc>
                <w:tcPr>
                  <w:tcW w:w="559" w:type="pct"/>
                  <w:hideMark/>
                </w:tcPr>
                <w:p w14:paraId="6044A7B6" w14:textId="77777777" w:rsidR="00480872" w:rsidRDefault="00480872" w:rsidP="00480872">
                  <w:pPr>
                    <w:spacing w:after="0"/>
                    <w:ind w:left="720" w:hanging="720"/>
                    <w:jc w:val="both"/>
                    <w:rPr>
                      <w:rFonts w:ascii="Times New Roman" w:hAnsi="Times New Roman"/>
                      <w:sz w:val="24"/>
                      <w:szCs w:val="24"/>
                    </w:rPr>
                  </w:pPr>
                  <w:r>
                    <w:rPr>
                      <w:rFonts w:ascii="Times New Roman" w:hAnsi="Times New Roman"/>
                      <w:b/>
                      <w:bCs/>
                    </w:rPr>
                    <w:t xml:space="preserve">328 </w:t>
                  </w:r>
                </w:p>
              </w:tc>
              <w:tc>
                <w:tcPr>
                  <w:tcW w:w="559" w:type="pct"/>
                  <w:hideMark/>
                </w:tcPr>
                <w:p w14:paraId="44E2DA8B" w14:textId="77777777" w:rsidR="00480872" w:rsidRDefault="00480872" w:rsidP="00480872">
                  <w:pPr>
                    <w:spacing w:after="0"/>
                    <w:ind w:left="720" w:hanging="720"/>
                    <w:jc w:val="both"/>
                    <w:rPr>
                      <w:rFonts w:ascii="Times New Roman" w:hAnsi="Times New Roman"/>
                    </w:rPr>
                  </w:pPr>
                  <w:r>
                    <w:rPr>
                      <w:rFonts w:ascii="Times New Roman" w:hAnsi="Times New Roman"/>
                      <w:b/>
                      <w:bCs/>
                    </w:rPr>
                    <w:t>408</w:t>
                  </w:r>
                  <w:r>
                    <w:rPr>
                      <w:rFonts w:ascii="Times New Roman" w:hAnsi="Times New Roman"/>
                    </w:rPr>
                    <w:t xml:space="preserve"> </w:t>
                  </w:r>
                </w:p>
              </w:tc>
              <w:tc>
                <w:tcPr>
                  <w:tcW w:w="558" w:type="pct"/>
                  <w:hideMark/>
                </w:tcPr>
                <w:p w14:paraId="4DE6CFC7" w14:textId="77777777" w:rsidR="00480872" w:rsidRDefault="00480872" w:rsidP="00480872">
                  <w:pPr>
                    <w:spacing w:after="0"/>
                    <w:ind w:left="720" w:hanging="720"/>
                    <w:jc w:val="both"/>
                    <w:rPr>
                      <w:rFonts w:ascii="Times New Roman" w:hAnsi="Times New Roman"/>
                    </w:rPr>
                  </w:pPr>
                  <w:r>
                    <w:rPr>
                      <w:rFonts w:ascii="Times New Roman" w:hAnsi="Times New Roman"/>
                      <w:b/>
                      <w:bCs/>
                    </w:rPr>
                    <w:t>504</w:t>
                  </w:r>
                  <w:r>
                    <w:rPr>
                      <w:rFonts w:ascii="Times New Roman" w:hAnsi="Times New Roman"/>
                    </w:rPr>
                    <w:t xml:space="preserve"> </w:t>
                  </w:r>
                </w:p>
              </w:tc>
              <w:tc>
                <w:tcPr>
                  <w:tcW w:w="559" w:type="pct"/>
                  <w:hideMark/>
                </w:tcPr>
                <w:p w14:paraId="2ABDD17F" w14:textId="77777777" w:rsidR="00480872" w:rsidRDefault="00480872" w:rsidP="00480872">
                  <w:pPr>
                    <w:spacing w:after="0"/>
                    <w:ind w:left="720" w:hanging="720"/>
                    <w:jc w:val="both"/>
                    <w:rPr>
                      <w:rFonts w:ascii="Times New Roman" w:hAnsi="Times New Roman"/>
                    </w:rPr>
                  </w:pPr>
                  <w:r>
                    <w:rPr>
                      <w:rFonts w:ascii="Times New Roman" w:hAnsi="Times New Roman"/>
                      <w:b/>
                      <w:bCs/>
                    </w:rPr>
                    <w:t>600</w:t>
                  </w:r>
                </w:p>
              </w:tc>
              <w:tc>
                <w:tcPr>
                  <w:tcW w:w="559" w:type="pct"/>
                  <w:hideMark/>
                </w:tcPr>
                <w:p w14:paraId="4F1AC48F" w14:textId="77777777" w:rsidR="00480872" w:rsidRDefault="00480872" w:rsidP="00480872">
                  <w:pPr>
                    <w:spacing w:after="0"/>
                    <w:ind w:left="720" w:hanging="720"/>
                    <w:jc w:val="both"/>
                    <w:rPr>
                      <w:rFonts w:ascii="Times New Roman" w:hAnsi="Times New Roman"/>
                    </w:rPr>
                  </w:pPr>
                  <w:r>
                    <w:rPr>
                      <w:rFonts w:ascii="Times New Roman" w:hAnsi="Times New Roman"/>
                      <w:b/>
                      <w:bCs/>
                    </w:rPr>
                    <w:t>712</w:t>
                  </w:r>
                </w:p>
              </w:tc>
              <w:tc>
                <w:tcPr>
                  <w:tcW w:w="558" w:type="pct"/>
                  <w:hideMark/>
                </w:tcPr>
                <w:p w14:paraId="50F39078" w14:textId="77777777" w:rsidR="00480872" w:rsidRDefault="00480872" w:rsidP="00480872">
                  <w:pPr>
                    <w:spacing w:after="0"/>
                    <w:ind w:left="720" w:hanging="720"/>
                    <w:jc w:val="both"/>
                    <w:rPr>
                      <w:rFonts w:ascii="Times New Roman" w:hAnsi="Times New Roman"/>
                    </w:rPr>
                  </w:pPr>
                  <w:r>
                    <w:rPr>
                      <w:rFonts w:ascii="Times New Roman" w:hAnsi="Times New Roman"/>
                      <w:b/>
                      <w:bCs/>
                    </w:rPr>
                    <w:t>808</w:t>
                  </w:r>
                  <w:r>
                    <w:rPr>
                      <w:rFonts w:ascii="Times New Roman" w:hAnsi="Times New Roman"/>
                    </w:rPr>
                    <w:t xml:space="preserve"> </w:t>
                  </w:r>
                </w:p>
              </w:tc>
              <w:tc>
                <w:tcPr>
                  <w:tcW w:w="559" w:type="pct"/>
                  <w:hideMark/>
                </w:tcPr>
                <w:p w14:paraId="2AFA225D" w14:textId="77777777" w:rsidR="00480872" w:rsidRDefault="00480872" w:rsidP="00480872">
                  <w:pPr>
                    <w:spacing w:after="0"/>
                    <w:ind w:left="720" w:hanging="720"/>
                    <w:jc w:val="both"/>
                    <w:rPr>
                      <w:rFonts w:ascii="Times New Roman" w:hAnsi="Times New Roman"/>
                    </w:rPr>
                  </w:pPr>
                  <w:r>
                    <w:rPr>
                      <w:rFonts w:ascii="Times New Roman" w:hAnsi="Times New Roman"/>
                      <w:b/>
                      <w:bCs/>
                    </w:rPr>
                    <w:t>936</w:t>
                  </w:r>
                  <w:r>
                    <w:rPr>
                      <w:rFonts w:ascii="Times New Roman" w:hAnsi="Times New Roman"/>
                    </w:rPr>
                    <w:t xml:space="preserve"> </w:t>
                  </w:r>
                </w:p>
              </w:tc>
              <w:tc>
                <w:tcPr>
                  <w:tcW w:w="544" w:type="pct"/>
                  <w:hideMark/>
                </w:tcPr>
                <w:p w14:paraId="59050A4C" w14:textId="77777777" w:rsidR="00480872" w:rsidRDefault="00480872" w:rsidP="00480872">
                  <w:pPr>
                    <w:spacing w:after="0"/>
                    <w:ind w:left="720" w:hanging="720"/>
                    <w:jc w:val="both"/>
                    <w:rPr>
                      <w:rFonts w:ascii="Times New Roman" w:hAnsi="Times New Roman"/>
                    </w:rPr>
                  </w:pPr>
                  <w:r>
                    <w:rPr>
                      <w:rFonts w:ascii="Times New Roman" w:hAnsi="Times New Roman"/>
                      <w:b/>
                      <w:bCs/>
                    </w:rPr>
                    <w:t>1000</w:t>
                  </w:r>
                  <w:r>
                    <w:rPr>
                      <w:rFonts w:ascii="Times New Roman" w:hAnsi="Times New Roman"/>
                    </w:rPr>
                    <w:t xml:space="preserve"> </w:t>
                  </w:r>
                </w:p>
              </w:tc>
            </w:tr>
            <w:tr w:rsidR="00480872" w14:paraId="5559FC3D" w14:textId="77777777" w:rsidTr="00480872">
              <w:tc>
                <w:tcPr>
                  <w:tcW w:w="542" w:type="pct"/>
                  <w:hideMark/>
                </w:tcPr>
                <w:p w14:paraId="2192D675" w14:textId="77777777" w:rsidR="00480872" w:rsidRDefault="00480872" w:rsidP="00480872">
                  <w:pPr>
                    <w:spacing w:after="0"/>
                    <w:ind w:left="720" w:hanging="720"/>
                    <w:jc w:val="both"/>
                    <w:rPr>
                      <w:rFonts w:ascii="Times New Roman" w:hAnsi="Times New Roman"/>
                    </w:rPr>
                  </w:pPr>
                  <w:r>
                    <w:rPr>
                      <w:rFonts w:ascii="Times New Roman" w:hAnsi="Times New Roman"/>
                      <w:b/>
                      <w:bCs/>
                    </w:rPr>
                    <w:t>T</w:t>
                  </w:r>
                  <w:r>
                    <w:rPr>
                      <w:rFonts w:ascii="Times New Roman" w:hAnsi="Times New Roman"/>
                      <w:b/>
                      <w:bCs/>
                      <w:vertAlign w:val="subscript"/>
                    </w:rPr>
                    <w:t>1</w:t>
                  </w:r>
                  <w:r>
                    <w:rPr>
                      <w:rFonts w:ascii="Times New Roman" w:hAnsi="Times New Roman"/>
                    </w:rPr>
                    <w:t xml:space="preserve"> </w:t>
                  </w:r>
                </w:p>
              </w:tc>
              <w:tc>
                <w:tcPr>
                  <w:tcW w:w="559" w:type="pct"/>
                  <w:hideMark/>
                </w:tcPr>
                <w:p w14:paraId="193A0931" w14:textId="77777777" w:rsidR="00480872" w:rsidRDefault="00480872" w:rsidP="00480872">
                  <w:pPr>
                    <w:spacing w:after="0"/>
                    <w:ind w:left="720" w:hanging="720"/>
                    <w:jc w:val="both"/>
                    <w:rPr>
                      <w:rFonts w:ascii="Times New Roman" w:hAnsi="Times New Roman"/>
                    </w:rPr>
                  </w:pPr>
                  <w:r>
                    <w:rPr>
                      <w:rFonts w:ascii="Times New Roman" w:hAnsi="Times New Roman"/>
                    </w:rPr>
                    <w:t xml:space="preserve">328 </w:t>
                  </w:r>
                </w:p>
              </w:tc>
              <w:tc>
                <w:tcPr>
                  <w:tcW w:w="559" w:type="pct"/>
                  <w:hideMark/>
                </w:tcPr>
                <w:p w14:paraId="627F699A" w14:textId="77777777" w:rsidR="00480872" w:rsidRDefault="00480872" w:rsidP="00480872">
                  <w:pPr>
                    <w:spacing w:after="0"/>
                    <w:ind w:left="720" w:hanging="720"/>
                    <w:jc w:val="both"/>
                    <w:rPr>
                      <w:rFonts w:ascii="Times New Roman" w:hAnsi="Times New Roman"/>
                    </w:rPr>
                  </w:pPr>
                  <w:r>
                    <w:rPr>
                      <w:rFonts w:ascii="Times New Roman" w:hAnsi="Times New Roman"/>
                    </w:rPr>
                    <w:t xml:space="preserve">328 </w:t>
                  </w:r>
                </w:p>
              </w:tc>
              <w:tc>
                <w:tcPr>
                  <w:tcW w:w="558" w:type="pct"/>
                  <w:hideMark/>
                </w:tcPr>
                <w:p w14:paraId="4D0319C1" w14:textId="77777777" w:rsidR="00480872" w:rsidRDefault="00480872" w:rsidP="00480872">
                  <w:pPr>
                    <w:spacing w:after="0"/>
                    <w:ind w:left="720" w:hanging="720"/>
                    <w:jc w:val="both"/>
                    <w:rPr>
                      <w:rFonts w:ascii="Times New Roman" w:hAnsi="Times New Roman"/>
                    </w:rPr>
                  </w:pPr>
                  <w:r>
                    <w:rPr>
                      <w:rFonts w:ascii="Times New Roman" w:hAnsi="Times New Roman"/>
                    </w:rPr>
                    <w:t xml:space="preserve">328 </w:t>
                  </w:r>
                </w:p>
              </w:tc>
              <w:tc>
                <w:tcPr>
                  <w:tcW w:w="559" w:type="pct"/>
                  <w:hideMark/>
                </w:tcPr>
                <w:p w14:paraId="0AFFCEAB" w14:textId="77777777" w:rsidR="00480872" w:rsidRDefault="00480872" w:rsidP="00480872">
                  <w:pPr>
                    <w:spacing w:after="0"/>
                    <w:ind w:left="720" w:hanging="720"/>
                    <w:jc w:val="both"/>
                    <w:rPr>
                      <w:rFonts w:ascii="Times New Roman" w:hAnsi="Times New Roman"/>
                    </w:rPr>
                  </w:pPr>
                  <w:r>
                    <w:rPr>
                      <w:rFonts w:ascii="Times New Roman" w:hAnsi="Times New Roman"/>
                    </w:rPr>
                    <w:t xml:space="preserve">328 </w:t>
                  </w:r>
                </w:p>
              </w:tc>
              <w:tc>
                <w:tcPr>
                  <w:tcW w:w="559" w:type="pct"/>
                  <w:hideMark/>
                </w:tcPr>
                <w:p w14:paraId="12A82986" w14:textId="77777777" w:rsidR="00480872" w:rsidRDefault="00480872" w:rsidP="00480872">
                  <w:pPr>
                    <w:spacing w:after="0"/>
                    <w:ind w:left="720" w:hanging="720"/>
                    <w:jc w:val="both"/>
                    <w:rPr>
                      <w:rFonts w:ascii="Times New Roman" w:hAnsi="Times New Roman"/>
                    </w:rPr>
                  </w:pPr>
                  <w:r>
                    <w:rPr>
                      <w:rFonts w:ascii="Times New Roman" w:hAnsi="Times New Roman"/>
                    </w:rPr>
                    <w:t xml:space="preserve">328 </w:t>
                  </w:r>
                </w:p>
              </w:tc>
              <w:tc>
                <w:tcPr>
                  <w:tcW w:w="558" w:type="pct"/>
                  <w:hideMark/>
                </w:tcPr>
                <w:p w14:paraId="584DC462" w14:textId="77777777" w:rsidR="00480872" w:rsidRDefault="00480872" w:rsidP="00480872">
                  <w:pPr>
                    <w:spacing w:after="0"/>
                    <w:ind w:left="720" w:hanging="720"/>
                    <w:jc w:val="both"/>
                    <w:rPr>
                      <w:rFonts w:ascii="Times New Roman" w:hAnsi="Times New Roman"/>
                    </w:rPr>
                  </w:pPr>
                  <w:r>
                    <w:rPr>
                      <w:rFonts w:ascii="Times New Roman" w:hAnsi="Times New Roman"/>
                    </w:rPr>
                    <w:t xml:space="preserve">328 </w:t>
                  </w:r>
                </w:p>
              </w:tc>
              <w:tc>
                <w:tcPr>
                  <w:tcW w:w="559" w:type="pct"/>
                  <w:hideMark/>
                </w:tcPr>
                <w:p w14:paraId="3A73C11D" w14:textId="77777777" w:rsidR="00480872" w:rsidRDefault="00480872" w:rsidP="00480872">
                  <w:pPr>
                    <w:spacing w:after="0"/>
                    <w:ind w:left="720" w:hanging="720"/>
                    <w:jc w:val="both"/>
                    <w:rPr>
                      <w:rFonts w:ascii="Times New Roman" w:hAnsi="Times New Roman"/>
                    </w:rPr>
                  </w:pPr>
                  <w:r>
                    <w:rPr>
                      <w:rFonts w:ascii="Times New Roman" w:hAnsi="Times New Roman"/>
                    </w:rPr>
                    <w:t>328</w:t>
                  </w:r>
                </w:p>
              </w:tc>
              <w:tc>
                <w:tcPr>
                  <w:tcW w:w="544" w:type="pct"/>
                  <w:hideMark/>
                </w:tcPr>
                <w:p w14:paraId="05C44364" w14:textId="77777777" w:rsidR="00480872" w:rsidRDefault="00480872" w:rsidP="00480872">
                  <w:pPr>
                    <w:spacing w:after="0"/>
                    <w:ind w:left="720" w:hanging="720"/>
                    <w:jc w:val="both"/>
                    <w:rPr>
                      <w:rFonts w:ascii="Times New Roman" w:hAnsi="Times New Roman"/>
                    </w:rPr>
                  </w:pPr>
                  <w:r>
                    <w:rPr>
                      <w:rFonts w:ascii="Times New Roman" w:hAnsi="Times New Roman"/>
                    </w:rPr>
                    <w:t xml:space="preserve">328 </w:t>
                  </w:r>
                </w:p>
              </w:tc>
            </w:tr>
            <w:tr w:rsidR="00480872" w14:paraId="0EAE70D6" w14:textId="77777777" w:rsidTr="00480872">
              <w:tc>
                <w:tcPr>
                  <w:tcW w:w="542" w:type="pct"/>
                  <w:hideMark/>
                </w:tcPr>
                <w:p w14:paraId="782E90BD" w14:textId="77777777" w:rsidR="00480872" w:rsidRDefault="00480872" w:rsidP="00480872">
                  <w:pPr>
                    <w:spacing w:after="0"/>
                    <w:ind w:left="720" w:hanging="720"/>
                    <w:jc w:val="both"/>
                    <w:rPr>
                      <w:rFonts w:ascii="Times New Roman" w:hAnsi="Times New Roman"/>
                    </w:rPr>
                  </w:pPr>
                  <w:r>
                    <w:rPr>
                      <w:rFonts w:ascii="Times New Roman" w:hAnsi="Times New Roman"/>
                      <w:b/>
                      <w:bCs/>
                    </w:rPr>
                    <w:t>T</w:t>
                  </w:r>
                  <w:r>
                    <w:rPr>
                      <w:rFonts w:ascii="Times New Roman" w:hAnsi="Times New Roman"/>
                      <w:b/>
                      <w:bCs/>
                      <w:vertAlign w:val="subscript"/>
                    </w:rPr>
                    <w:t>2</w:t>
                  </w:r>
                  <w:r>
                    <w:rPr>
                      <w:rFonts w:ascii="Times New Roman" w:hAnsi="Times New Roman"/>
                    </w:rPr>
                    <w:t xml:space="preserve"> </w:t>
                  </w:r>
                </w:p>
              </w:tc>
              <w:tc>
                <w:tcPr>
                  <w:tcW w:w="559" w:type="pct"/>
                  <w:hideMark/>
                </w:tcPr>
                <w:p w14:paraId="2D73A809" w14:textId="77777777" w:rsidR="00480872" w:rsidRDefault="00480872" w:rsidP="00480872">
                  <w:pPr>
                    <w:spacing w:after="0"/>
                    <w:rPr>
                      <w:rFonts w:ascii="Times New Roman" w:hAnsi="Times New Roman"/>
                    </w:rPr>
                  </w:pPr>
                </w:p>
              </w:tc>
              <w:tc>
                <w:tcPr>
                  <w:tcW w:w="559" w:type="pct"/>
                  <w:hideMark/>
                </w:tcPr>
                <w:p w14:paraId="49022109" w14:textId="77777777" w:rsidR="00480872" w:rsidRDefault="00480872" w:rsidP="00480872">
                  <w:pPr>
                    <w:spacing w:after="0"/>
                    <w:ind w:left="720" w:hanging="720"/>
                    <w:jc w:val="both"/>
                    <w:rPr>
                      <w:rFonts w:ascii="Times New Roman" w:hAnsi="Times New Roman"/>
                      <w:sz w:val="24"/>
                      <w:szCs w:val="24"/>
                    </w:rPr>
                  </w:pPr>
                  <w:r>
                    <w:rPr>
                      <w:rFonts w:ascii="Times New Roman" w:hAnsi="Times New Roman"/>
                    </w:rPr>
                    <w:t xml:space="preserve">408 </w:t>
                  </w:r>
                </w:p>
              </w:tc>
              <w:tc>
                <w:tcPr>
                  <w:tcW w:w="558" w:type="pct"/>
                  <w:hideMark/>
                </w:tcPr>
                <w:p w14:paraId="71BA1FD9" w14:textId="77777777" w:rsidR="00480872" w:rsidRDefault="00480872" w:rsidP="00480872">
                  <w:pPr>
                    <w:spacing w:after="0"/>
                    <w:ind w:left="720" w:hanging="720"/>
                    <w:jc w:val="both"/>
                    <w:rPr>
                      <w:rFonts w:ascii="Times New Roman" w:hAnsi="Times New Roman"/>
                    </w:rPr>
                  </w:pPr>
                  <w:r>
                    <w:rPr>
                      <w:rFonts w:ascii="Times New Roman" w:hAnsi="Times New Roman"/>
                    </w:rPr>
                    <w:t>408</w:t>
                  </w:r>
                </w:p>
              </w:tc>
              <w:tc>
                <w:tcPr>
                  <w:tcW w:w="559" w:type="pct"/>
                  <w:hideMark/>
                </w:tcPr>
                <w:p w14:paraId="0C64AFE9" w14:textId="77777777" w:rsidR="00480872" w:rsidRDefault="00480872" w:rsidP="00480872">
                  <w:pPr>
                    <w:spacing w:after="0"/>
                    <w:ind w:left="720" w:hanging="720"/>
                    <w:jc w:val="both"/>
                    <w:rPr>
                      <w:rFonts w:ascii="Times New Roman" w:hAnsi="Times New Roman"/>
                    </w:rPr>
                  </w:pPr>
                  <w:r>
                    <w:rPr>
                      <w:rFonts w:ascii="Times New Roman" w:hAnsi="Times New Roman"/>
                    </w:rPr>
                    <w:t>408</w:t>
                  </w:r>
                </w:p>
              </w:tc>
              <w:tc>
                <w:tcPr>
                  <w:tcW w:w="559" w:type="pct"/>
                  <w:hideMark/>
                </w:tcPr>
                <w:p w14:paraId="0DBD3CAA" w14:textId="77777777" w:rsidR="00480872" w:rsidRDefault="00480872" w:rsidP="00480872">
                  <w:pPr>
                    <w:spacing w:after="0"/>
                    <w:ind w:left="720" w:hanging="720"/>
                    <w:jc w:val="both"/>
                    <w:rPr>
                      <w:rFonts w:ascii="Times New Roman" w:hAnsi="Times New Roman"/>
                    </w:rPr>
                  </w:pPr>
                  <w:r>
                    <w:rPr>
                      <w:rFonts w:ascii="Times New Roman" w:hAnsi="Times New Roman"/>
                    </w:rPr>
                    <w:t xml:space="preserve">456 </w:t>
                  </w:r>
                </w:p>
              </w:tc>
              <w:tc>
                <w:tcPr>
                  <w:tcW w:w="558" w:type="pct"/>
                  <w:hideMark/>
                </w:tcPr>
                <w:p w14:paraId="2FCCF005" w14:textId="77777777" w:rsidR="00480872" w:rsidRDefault="00480872" w:rsidP="00480872">
                  <w:pPr>
                    <w:spacing w:after="0"/>
                    <w:ind w:left="720" w:hanging="720"/>
                    <w:jc w:val="both"/>
                    <w:rPr>
                      <w:rFonts w:ascii="Times New Roman" w:hAnsi="Times New Roman"/>
                    </w:rPr>
                  </w:pPr>
                  <w:r>
                    <w:rPr>
                      <w:rFonts w:ascii="Times New Roman" w:hAnsi="Times New Roman"/>
                    </w:rPr>
                    <w:t xml:space="preserve">504 </w:t>
                  </w:r>
                </w:p>
              </w:tc>
              <w:tc>
                <w:tcPr>
                  <w:tcW w:w="559" w:type="pct"/>
                  <w:hideMark/>
                </w:tcPr>
                <w:p w14:paraId="6420B460" w14:textId="77777777" w:rsidR="00480872" w:rsidRDefault="00480872" w:rsidP="00480872">
                  <w:pPr>
                    <w:spacing w:after="0"/>
                    <w:ind w:left="720" w:hanging="720"/>
                    <w:jc w:val="both"/>
                    <w:rPr>
                      <w:rFonts w:ascii="Times New Roman" w:hAnsi="Times New Roman"/>
                    </w:rPr>
                  </w:pPr>
                  <w:r>
                    <w:rPr>
                      <w:rFonts w:ascii="Times New Roman" w:hAnsi="Times New Roman"/>
                    </w:rPr>
                    <w:t xml:space="preserve">504 </w:t>
                  </w:r>
                </w:p>
              </w:tc>
              <w:tc>
                <w:tcPr>
                  <w:tcW w:w="544" w:type="pct"/>
                  <w:hideMark/>
                </w:tcPr>
                <w:p w14:paraId="55B4A86E" w14:textId="77777777" w:rsidR="00480872" w:rsidRDefault="00480872" w:rsidP="00480872">
                  <w:pPr>
                    <w:spacing w:after="0"/>
                    <w:ind w:left="720" w:hanging="720"/>
                    <w:jc w:val="both"/>
                    <w:rPr>
                      <w:rFonts w:ascii="Times New Roman" w:hAnsi="Times New Roman"/>
                    </w:rPr>
                  </w:pPr>
                  <w:r>
                    <w:rPr>
                      <w:rFonts w:ascii="Times New Roman" w:hAnsi="Times New Roman"/>
                    </w:rPr>
                    <w:t xml:space="preserve">536 </w:t>
                  </w:r>
                </w:p>
              </w:tc>
            </w:tr>
            <w:tr w:rsidR="00480872" w14:paraId="7D052AEF" w14:textId="77777777" w:rsidTr="00480872">
              <w:tc>
                <w:tcPr>
                  <w:tcW w:w="542" w:type="pct"/>
                  <w:hideMark/>
                </w:tcPr>
                <w:p w14:paraId="552B724B" w14:textId="77777777" w:rsidR="00480872" w:rsidRDefault="00480872" w:rsidP="00480872">
                  <w:pPr>
                    <w:spacing w:after="0"/>
                    <w:ind w:left="720" w:hanging="720"/>
                    <w:jc w:val="both"/>
                    <w:rPr>
                      <w:rFonts w:ascii="Times New Roman" w:hAnsi="Times New Roman"/>
                    </w:rPr>
                  </w:pPr>
                  <w:r>
                    <w:rPr>
                      <w:rFonts w:ascii="Times New Roman" w:hAnsi="Times New Roman"/>
                      <w:b/>
                      <w:bCs/>
                    </w:rPr>
                    <w:t>T</w:t>
                  </w:r>
                  <w:r>
                    <w:rPr>
                      <w:rFonts w:ascii="Times New Roman" w:hAnsi="Times New Roman"/>
                      <w:b/>
                      <w:bCs/>
                      <w:vertAlign w:val="subscript"/>
                    </w:rPr>
                    <w:t>3</w:t>
                  </w:r>
                  <w:r>
                    <w:rPr>
                      <w:rFonts w:ascii="Times New Roman" w:hAnsi="Times New Roman"/>
                    </w:rPr>
                    <w:t xml:space="preserve"> </w:t>
                  </w:r>
                </w:p>
              </w:tc>
              <w:tc>
                <w:tcPr>
                  <w:tcW w:w="559" w:type="pct"/>
                  <w:hideMark/>
                </w:tcPr>
                <w:p w14:paraId="7ECC9C0E" w14:textId="77777777" w:rsidR="00480872" w:rsidRDefault="00480872" w:rsidP="00480872">
                  <w:pPr>
                    <w:spacing w:after="0"/>
                    <w:rPr>
                      <w:rFonts w:ascii="Times New Roman" w:hAnsi="Times New Roman"/>
                    </w:rPr>
                  </w:pPr>
                </w:p>
              </w:tc>
              <w:tc>
                <w:tcPr>
                  <w:tcW w:w="559" w:type="pct"/>
                  <w:hideMark/>
                </w:tcPr>
                <w:p w14:paraId="0A8BCC1C" w14:textId="77777777" w:rsidR="00480872" w:rsidRDefault="00480872" w:rsidP="00480872">
                  <w:pPr>
                    <w:spacing w:after="0"/>
                    <w:rPr>
                      <w:rFonts w:ascii="Times New Roman" w:eastAsia="Times New Roman" w:hAnsi="Times New Roman"/>
                      <w:sz w:val="20"/>
                      <w:szCs w:val="20"/>
                    </w:rPr>
                  </w:pPr>
                </w:p>
              </w:tc>
              <w:tc>
                <w:tcPr>
                  <w:tcW w:w="558" w:type="pct"/>
                  <w:hideMark/>
                </w:tcPr>
                <w:p w14:paraId="30220DF0" w14:textId="77777777" w:rsidR="00480872" w:rsidRDefault="00480872" w:rsidP="00480872">
                  <w:pPr>
                    <w:spacing w:after="0"/>
                    <w:ind w:left="720" w:hanging="720"/>
                    <w:jc w:val="both"/>
                    <w:rPr>
                      <w:rFonts w:ascii="Times New Roman" w:hAnsi="Times New Roman"/>
                      <w:sz w:val="24"/>
                      <w:szCs w:val="24"/>
                    </w:rPr>
                  </w:pPr>
                  <w:r>
                    <w:rPr>
                      <w:rFonts w:ascii="Times New Roman" w:hAnsi="Times New Roman"/>
                    </w:rPr>
                    <w:t>456</w:t>
                  </w:r>
                </w:p>
              </w:tc>
              <w:tc>
                <w:tcPr>
                  <w:tcW w:w="559" w:type="pct"/>
                  <w:hideMark/>
                </w:tcPr>
                <w:p w14:paraId="257D79C5" w14:textId="77777777" w:rsidR="00480872" w:rsidRDefault="00480872" w:rsidP="00480872">
                  <w:pPr>
                    <w:spacing w:after="0"/>
                    <w:ind w:left="720" w:hanging="720"/>
                    <w:jc w:val="both"/>
                    <w:rPr>
                      <w:rFonts w:ascii="Times New Roman" w:hAnsi="Times New Roman"/>
                    </w:rPr>
                  </w:pPr>
                  <w:r>
                    <w:rPr>
                      <w:rFonts w:ascii="Times New Roman" w:hAnsi="Times New Roman"/>
                    </w:rPr>
                    <w:t xml:space="preserve">504 </w:t>
                  </w:r>
                </w:p>
              </w:tc>
              <w:tc>
                <w:tcPr>
                  <w:tcW w:w="559" w:type="pct"/>
                  <w:hideMark/>
                </w:tcPr>
                <w:p w14:paraId="59B53C47" w14:textId="77777777" w:rsidR="00480872" w:rsidRDefault="00480872" w:rsidP="00480872">
                  <w:pPr>
                    <w:spacing w:after="0"/>
                    <w:ind w:left="720" w:hanging="720"/>
                    <w:jc w:val="both"/>
                    <w:rPr>
                      <w:rFonts w:ascii="Times New Roman" w:hAnsi="Times New Roman"/>
                    </w:rPr>
                  </w:pPr>
                  <w:r>
                    <w:rPr>
                      <w:rFonts w:ascii="Times New Roman" w:hAnsi="Times New Roman"/>
                    </w:rPr>
                    <w:t>600</w:t>
                  </w:r>
                </w:p>
              </w:tc>
              <w:tc>
                <w:tcPr>
                  <w:tcW w:w="558" w:type="pct"/>
                  <w:hideMark/>
                </w:tcPr>
                <w:p w14:paraId="18D65519" w14:textId="77777777" w:rsidR="00480872" w:rsidRDefault="00480872" w:rsidP="00480872">
                  <w:pPr>
                    <w:spacing w:after="0"/>
                    <w:ind w:left="720" w:hanging="720"/>
                    <w:jc w:val="both"/>
                    <w:rPr>
                      <w:rFonts w:ascii="Times New Roman" w:hAnsi="Times New Roman"/>
                    </w:rPr>
                  </w:pPr>
                  <w:r>
                    <w:rPr>
                      <w:rFonts w:ascii="Times New Roman" w:hAnsi="Times New Roman"/>
                    </w:rPr>
                    <w:t>712</w:t>
                  </w:r>
                </w:p>
              </w:tc>
              <w:tc>
                <w:tcPr>
                  <w:tcW w:w="559" w:type="pct"/>
                  <w:hideMark/>
                </w:tcPr>
                <w:p w14:paraId="718B69BC" w14:textId="77777777" w:rsidR="00480872" w:rsidRDefault="00480872" w:rsidP="00480872">
                  <w:pPr>
                    <w:spacing w:after="0"/>
                    <w:ind w:left="720" w:hanging="720"/>
                    <w:jc w:val="both"/>
                    <w:rPr>
                      <w:rFonts w:ascii="Times New Roman" w:hAnsi="Times New Roman"/>
                    </w:rPr>
                  </w:pPr>
                  <w:r>
                    <w:rPr>
                      <w:rFonts w:ascii="Times New Roman" w:hAnsi="Times New Roman"/>
                    </w:rPr>
                    <w:t xml:space="preserve">712 </w:t>
                  </w:r>
                </w:p>
              </w:tc>
              <w:tc>
                <w:tcPr>
                  <w:tcW w:w="544" w:type="pct"/>
                  <w:hideMark/>
                </w:tcPr>
                <w:p w14:paraId="0C644058" w14:textId="77777777" w:rsidR="00480872" w:rsidRDefault="00480872" w:rsidP="00480872">
                  <w:pPr>
                    <w:spacing w:after="0"/>
                    <w:ind w:left="720" w:hanging="720"/>
                    <w:jc w:val="both"/>
                    <w:rPr>
                      <w:rFonts w:ascii="Times New Roman" w:hAnsi="Times New Roman"/>
                    </w:rPr>
                  </w:pPr>
                  <w:r>
                    <w:rPr>
                      <w:rFonts w:ascii="Times New Roman" w:hAnsi="Times New Roman"/>
                    </w:rPr>
                    <w:t xml:space="preserve">776 </w:t>
                  </w:r>
                </w:p>
              </w:tc>
            </w:tr>
            <w:tr w:rsidR="00480872" w14:paraId="6B696EBC" w14:textId="77777777" w:rsidTr="00480872">
              <w:tc>
                <w:tcPr>
                  <w:tcW w:w="542" w:type="pct"/>
                  <w:hideMark/>
                </w:tcPr>
                <w:p w14:paraId="4A4D1127" w14:textId="77777777" w:rsidR="00480872" w:rsidRDefault="00480872" w:rsidP="00480872">
                  <w:pPr>
                    <w:spacing w:after="0"/>
                    <w:ind w:left="720" w:hanging="720"/>
                    <w:jc w:val="both"/>
                    <w:rPr>
                      <w:rFonts w:ascii="Times New Roman" w:hAnsi="Times New Roman"/>
                    </w:rPr>
                  </w:pPr>
                  <w:r>
                    <w:rPr>
                      <w:rFonts w:ascii="Times New Roman" w:hAnsi="Times New Roman"/>
                      <w:b/>
                      <w:bCs/>
                    </w:rPr>
                    <w:t>T</w:t>
                  </w:r>
                  <w:r>
                    <w:rPr>
                      <w:rFonts w:ascii="Times New Roman" w:hAnsi="Times New Roman"/>
                      <w:b/>
                      <w:bCs/>
                      <w:vertAlign w:val="subscript"/>
                    </w:rPr>
                    <w:t>4</w:t>
                  </w:r>
                  <w:r>
                    <w:rPr>
                      <w:rFonts w:ascii="Times New Roman" w:hAnsi="Times New Roman"/>
                    </w:rPr>
                    <w:t xml:space="preserve"> </w:t>
                  </w:r>
                </w:p>
              </w:tc>
              <w:tc>
                <w:tcPr>
                  <w:tcW w:w="559" w:type="pct"/>
                  <w:hideMark/>
                </w:tcPr>
                <w:p w14:paraId="0997E89A" w14:textId="77777777" w:rsidR="00480872" w:rsidRDefault="00480872" w:rsidP="00480872">
                  <w:pPr>
                    <w:spacing w:after="0"/>
                    <w:rPr>
                      <w:rFonts w:ascii="Times New Roman" w:hAnsi="Times New Roman"/>
                    </w:rPr>
                  </w:pPr>
                </w:p>
              </w:tc>
              <w:tc>
                <w:tcPr>
                  <w:tcW w:w="559" w:type="pct"/>
                  <w:hideMark/>
                </w:tcPr>
                <w:p w14:paraId="23C310D9" w14:textId="77777777" w:rsidR="00480872" w:rsidRDefault="00480872" w:rsidP="00480872">
                  <w:pPr>
                    <w:spacing w:after="0"/>
                    <w:rPr>
                      <w:rFonts w:ascii="Times New Roman" w:eastAsia="Times New Roman" w:hAnsi="Times New Roman"/>
                      <w:sz w:val="20"/>
                      <w:szCs w:val="20"/>
                    </w:rPr>
                  </w:pPr>
                </w:p>
              </w:tc>
              <w:tc>
                <w:tcPr>
                  <w:tcW w:w="558" w:type="pct"/>
                  <w:hideMark/>
                </w:tcPr>
                <w:p w14:paraId="0D6A1174" w14:textId="77777777" w:rsidR="00480872" w:rsidRDefault="00480872" w:rsidP="00480872">
                  <w:pPr>
                    <w:spacing w:after="0"/>
                    <w:jc w:val="both"/>
                    <w:rPr>
                      <w:rFonts w:ascii="Times New Roman" w:hAnsi="Times New Roman"/>
                      <w:sz w:val="20"/>
                      <w:szCs w:val="20"/>
                    </w:rPr>
                  </w:pPr>
                  <w:r>
                    <w:rPr>
                      <w:rFonts w:ascii="Times New Roman" w:hAnsi="Times New Roman"/>
                    </w:rPr>
                    <w:t>504</w:t>
                  </w:r>
                </w:p>
              </w:tc>
              <w:tc>
                <w:tcPr>
                  <w:tcW w:w="559" w:type="pct"/>
                  <w:hideMark/>
                </w:tcPr>
                <w:p w14:paraId="392C4098" w14:textId="77777777" w:rsidR="00480872" w:rsidRDefault="00480872" w:rsidP="00480872">
                  <w:pPr>
                    <w:spacing w:after="0"/>
                    <w:ind w:left="720" w:hanging="720"/>
                    <w:jc w:val="both"/>
                    <w:rPr>
                      <w:rFonts w:ascii="Times New Roman" w:hAnsi="Times New Roman"/>
                      <w:sz w:val="24"/>
                      <w:szCs w:val="24"/>
                    </w:rPr>
                  </w:pPr>
                  <w:r>
                    <w:rPr>
                      <w:rFonts w:ascii="Times New Roman" w:hAnsi="Times New Roman"/>
                    </w:rPr>
                    <w:t>600</w:t>
                  </w:r>
                </w:p>
              </w:tc>
              <w:tc>
                <w:tcPr>
                  <w:tcW w:w="559" w:type="pct"/>
                  <w:hideMark/>
                </w:tcPr>
                <w:p w14:paraId="71B6DC8F" w14:textId="77777777" w:rsidR="00480872" w:rsidRDefault="00480872" w:rsidP="00480872">
                  <w:pPr>
                    <w:spacing w:after="0"/>
                    <w:ind w:left="720" w:hanging="720"/>
                    <w:jc w:val="both"/>
                    <w:rPr>
                      <w:rFonts w:ascii="Times New Roman" w:hAnsi="Times New Roman"/>
                    </w:rPr>
                  </w:pPr>
                  <w:r>
                    <w:rPr>
                      <w:rFonts w:ascii="Times New Roman" w:hAnsi="Times New Roman"/>
                    </w:rPr>
                    <w:t>712</w:t>
                  </w:r>
                </w:p>
              </w:tc>
              <w:tc>
                <w:tcPr>
                  <w:tcW w:w="558" w:type="pct"/>
                  <w:hideMark/>
                </w:tcPr>
                <w:p w14:paraId="0F3855E2" w14:textId="77777777" w:rsidR="00480872" w:rsidRDefault="00480872" w:rsidP="00480872">
                  <w:pPr>
                    <w:spacing w:after="0"/>
                    <w:ind w:left="720" w:hanging="720"/>
                    <w:jc w:val="both"/>
                    <w:rPr>
                      <w:rFonts w:ascii="Times New Roman" w:hAnsi="Times New Roman"/>
                    </w:rPr>
                  </w:pPr>
                  <w:r>
                    <w:rPr>
                      <w:rFonts w:ascii="Times New Roman" w:hAnsi="Times New Roman"/>
                    </w:rPr>
                    <w:t xml:space="preserve">808 </w:t>
                  </w:r>
                </w:p>
              </w:tc>
              <w:tc>
                <w:tcPr>
                  <w:tcW w:w="559" w:type="pct"/>
                  <w:hideMark/>
                </w:tcPr>
                <w:p w14:paraId="7F43835C" w14:textId="77777777" w:rsidR="00480872" w:rsidRDefault="00480872" w:rsidP="00480872">
                  <w:pPr>
                    <w:spacing w:after="0"/>
                    <w:ind w:left="720" w:hanging="720"/>
                    <w:jc w:val="both"/>
                    <w:rPr>
                      <w:rFonts w:ascii="Times New Roman" w:hAnsi="Times New Roman"/>
                    </w:rPr>
                  </w:pPr>
                  <w:r>
                    <w:rPr>
                      <w:rFonts w:ascii="Times New Roman" w:hAnsi="Times New Roman"/>
                    </w:rPr>
                    <w:t xml:space="preserve">936 </w:t>
                  </w:r>
                </w:p>
              </w:tc>
              <w:tc>
                <w:tcPr>
                  <w:tcW w:w="544" w:type="pct"/>
                  <w:hideMark/>
                </w:tcPr>
                <w:p w14:paraId="5C134C78" w14:textId="77777777" w:rsidR="00480872" w:rsidRDefault="00480872" w:rsidP="00480872">
                  <w:pPr>
                    <w:spacing w:after="0"/>
                    <w:ind w:left="720" w:hanging="720"/>
                    <w:jc w:val="both"/>
                    <w:rPr>
                      <w:rFonts w:ascii="Times New Roman" w:hAnsi="Times New Roman"/>
                    </w:rPr>
                  </w:pPr>
                  <w:r>
                    <w:rPr>
                      <w:rFonts w:ascii="Times New Roman" w:hAnsi="Times New Roman"/>
                    </w:rPr>
                    <w:t>1000</w:t>
                  </w:r>
                </w:p>
              </w:tc>
            </w:tr>
          </w:tbl>
          <w:p w14:paraId="4F47AC1D" w14:textId="25CF43A8" w:rsidR="00480872" w:rsidRPr="00480872" w:rsidRDefault="00480872" w:rsidP="00480872">
            <w:pPr>
              <w:spacing w:before="120" w:after="120"/>
              <w:jc w:val="center"/>
              <w:rPr>
                <w:b/>
              </w:rPr>
            </w:pPr>
            <w:r w:rsidRPr="00480872">
              <w:rPr>
                <w:b/>
              </w:rPr>
              <w:t>TBS table on EDT, CEModeB</w:t>
            </w:r>
          </w:p>
          <w:tbl>
            <w:tblPr>
              <w:tblStyle w:val="af8"/>
              <w:tblW w:w="5000" w:type="pct"/>
              <w:tblLook w:val="04A0" w:firstRow="1" w:lastRow="0" w:firstColumn="1" w:lastColumn="0" w:noHBand="0" w:noVBand="1"/>
            </w:tblPr>
            <w:tblGrid>
              <w:gridCol w:w="1022"/>
              <w:gridCol w:w="1054"/>
              <w:gridCol w:w="1053"/>
              <w:gridCol w:w="1051"/>
              <w:gridCol w:w="1051"/>
              <w:gridCol w:w="1051"/>
              <w:gridCol w:w="1049"/>
              <w:gridCol w:w="1051"/>
              <w:gridCol w:w="1021"/>
            </w:tblGrid>
            <w:tr w:rsidR="00480872" w14:paraId="488D0553" w14:textId="77777777" w:rsidTr="00480872">
              <w:tc>
                <w:tcPr>
                  <w:tcW w:w="543" w:type="pct"/>
                  <w:hideMark/>
                </w:tcPr>
                <w:p w14:paraId="0BA2A337" w14:textId="77777777" w:rsidR="00480872" w:rsidRDefault="00480872" w:rsidP="00480872">
                  <w:pPr>
                    <w:spacing w:after="0"/>
                    <w:rPr>
                      <w:rFonts w:ascii="Times New Roman" w:hAnsi="Times New Roman"/>
                      <w:b/>
                      <w:bCs/>
                      <w:lang w:eastAsia="zh-CN"/>
                    </w:rPr>
                  </w:pPr>
                </w:p>
              </w:tc>
              <w:tc>
                <w:tcPr>
                  <w:tcW w:w="560" w:type="pct"/>
                  <w:hideMark/>
                </w:tcPr>
                <w:p w14:paraId="795C1DD0" w14:textId="77777777" w:rsidR="00480872" w:rsidRDefault="00480872" w:rsidP="00480872">
                  <w:pPr>
                    <w:spacing w:after="0"/>
                    <w:ind w:left="720" w:hanging="720"/>
                    <w:jc w:val="both"/>
                    <w:rPr>
                      <w:rFonts w:ascii="Times New Roman" w:hAnsi="Times New Roman"/>
                      <w:sz w:val="24"/>
                      <w:szCs w:val="24"/>
                    </w:rPr>
                  </w:pPr>
                  <w:r>
                    <w:rPr>
                      <w:rFonts w:ascii="Times New Roman" w:hAnsi="Times New Roman"/>
                      <w:b/>
                      <w:bCs/>
                    </w:rPr>
                    <w:t xml:space="preserve">328 </w:t>
                  </w:r>
                </w:p>
              </w:tc>
              <w:tc>
                <w:tcPr>
                  <w:tcW w:w="560" w:type="pct"/>
                  <w:hideMark/>
                </w:tcPr>
                <w:p w14:paraId="5DF0B48A" w14:textId="77777777" w:rsidR="00480872" w:rsidRDefault="00480872" w:rsidP="00480872">
                  <w:pPr>
                    <w:spacing w:after="0"/>
                    <w:ind w:left="720" w:hanging="720"/>
                    <w:jc w:val="both"/>
                    <w:rPr>
                      <w:rFonts w:ascii="Times New Roman" w:hAnsi="Times New Roman"/>
                    </w:rPr>
                  </w:pPr>
                  <w:r>
                    <w:rPr>
                      <w:rFonts w:ascii="Times New Roman" w:hAnsi="Times New Roman"/>
                      <w:b/>
                      <w:bCs/>
                    </w:rPr>
                    <w:t>408</w:t>
                  </w:r>
                  <w:r>
                    <w:rPr>
                      <w:rFonts w:ascii="Times New Roman" w:hAnsi="Times New Roman"/>
                    </w:rPr>
                    <w:t xml:space="preserve"> </w:t>
                  </w:r>
                </w:p>
              </w:tc>
              <w:tc>
                <w:tcPr>
                  <w:tcW w:w="559" w:type="pct"/>
                  <w:hideMark/>
                </w:tcPr>
                <w:p w14:paraId="764AF543" w14:textId="77777777" w:rsidR="00480872" w:rsidRDefault="00480872" w:rsidP="00480872">
                  <w:pPr>
                    <w:spacing w:after="0"/>
                    <w:ind w:left="720" w:hanging="720"/>
                    <w:jc w:val="both"/>
                    <w:rPr>
                      <w:rFonts w:ascii="Times New Roman" w:hAnsi="Times New Roman"/>
                    </w:rPr>
                  </w:pPr>
                  <w:r>
                    <w:rPr>
                      <w:rFonts w:ascii="Times New Roman" w:hAnsi="Times New Roman"/>
                      <w:b/>
                      <w:bCs/>
                    </w:rPr>
                    <w:t>456</w:t>
                  </w:r>
                </w:p>
              </w:tc>
              <w:tc>
                <w:tcPr>
                  <w:tcW w:w="559" w:type="pct"/>
                  <w:hideMark/>
                </w:tcPr>
                <w:p w14:paraId="34AFF118" w14:textId="77777777" w:rsidR="00480872" w:rsidRDefault="00480872" w:rsidP="00480872">
                  <w:pPr>
                    <w:spacing w:after="0"/>
                    <w:ind w:left="720" w:hanging="720"/>
                    <w:jc w:val="both"/>
                    <w:rPr>
                      <w:rFonts w:ascii="Times New Roman" w:hAnsi="Times New Roman"/>
                    </w:rPr>
                  </w:pPr>
                  <w:r>
                    <w:rPr>
                      <w:rFonts w:ascii="Times New Roman" w:hAnsi="Times New Roman"/>
                      <w:b/>
                      <w:bCs/>
                    </w:rPr>
                    <w:t>504</w:t>
                  </w:r>
                  <w:r>
                    <w:rPr>
                      <w:rFonts w:ascii="Times New Roman" w:hAnsi="Times New Roman"/>
                    </w:rPr>
                    <w:t xml:space="preserve"> </w:t>
                  </w:r>
                </w:p>
              </w:tc>
              <w:tc>
                <w:tcPr>
                  <w:tcW w:w="559" w:type="pct"/>
                  <w:hideMark/>
                </w:tcPr>
                <w:p w14:paraId="5CC0F2F8" w14:textId="77777777" w:rsidR="00480872" w:rsidRDefault="00480872" w:rsidP="00480872">
                  <w:pPr>
                    <w:spacing w:after="0"/>
                    <w:ind w:left="720" w:hanging="720"/>
                    <w:jc w:val="both"/>
                    <w:rPr>
                      <w:rFonts w:ascii="Times New Roman" w:hAnsi="Times New Roman"/>
                    </w:rPr>
                  </w:pPr>
                  <w:r>
                    <w:rPr>
                      <w:rFonts w:ascii="Times New Roman" w:hAnsi="Times New Roman"/>
                      <w:b/>
                      <w:bCs/>
                    </w:rPr>
                    <w:t>600</w:t>
                  </w:r>
                </w:p>
              </w:tc>
              <w:tc>
                <w:tcPr>
                  <w:tcW w:w="558" w:type="pct"/>
                  <w:hideMark/>
                </w:tcPr>
                <w:p w14:paraId="7135F858" w14:textId="77777777" w:rsidR="00480872" w:rsidRDefault="00480872" w:rsidP="00480872">
                  <w:pPr>
                    <w:spacing w:after="0"/>
                    <w:ind w:left="720" w:hanging="720"/>
                    <w:jc w:val="both"/>
                    <w:rPr>
                      <w:rFonts w:ascii="Times New Roman" w:hAnsi="Times New Roman"/>
                    </w:rPr>
                  </w:pPr>
                  <w:r>
                    <w:rPr>
                      <w:rFonts w:ascii="Times New Roman" w:hAnsi="Times New Roman"/>
                      <w:b/>
                      <w:bCs/>
                    </w:rPr>
                    <w:t>712</w:t>
                  </w:r>
                </w:p>
              </w:tc>
              <w:tc>
                <w:tcPr>
                  <w:tcW w:w="559" w:type="pct"/>
                  <w:hideMark/>
                </w:tcPr>
                <w:p w14:paraId="3E854985" w14:textId="77777777" w:rsidR="00480872" w:rsidRDefault="00480872" w:rsidP="00480872">
                  <w:pPr>
                    <w:spacing w:after="0"/>
                    <w:ind w:left="720" w:hanging="720"/>
                    <w:jc w:val="both"/>
                    <w:rPr>
                      <w:rFonts w:ascii="Times New Roman" w:hAnsi="Times New Roman"/>
                    </w:rPr>
                  </w:pPr>
                  <w:r>
                    <w:rPr>
                      <w:rFonts w:ascii="Times New Roman" w:hAnsi="Times New Roman"/>
                      <w:b/>
                      <w:bCs/>
                    </w:rPr>
                    <w:t>808</w:t>
                  </w:r>
                  <w:r>
                    <w:rPr>
                      <w:rFonts w:ascii="Times New Roman" w:hAnsi="Times New Roman"/>
                    </w:rPr>
                    <w:t xml:space="preserve"> </w:t>
                  </w:r>
                </w:p>
              </w:tc>
              <w:tc>
                <w:tcPr>
                  <w:tcW w:w="543" w:type="pct"/>
                  <w:hideMark/>
                </w:tcPr>
                <w:p w14:paraId="1A624F68" w14:textId="77777777" w:rsidR="00480872" w:rsidRDefault="00480872" w:rsidP="00480872">
                  <w:pPr>
                    <w:spacing w:after="0"/>
                    <w:ind w:left="720" w:hanging="720"/>
                    <w:jc w:val="both"/>
                    <w:rPr>
                      <w:rFonts w:ascii="Times New Roman" w:hAnsi="Times New Roman"/>
                    </w:rPr>
                  </w:pPr>
                  <w:r>
                    <w:rPr>
                      <w:rFonts w:ascii="Times New Roman" w:hAnsi="Times New Roman"/>
                      <w:b/>
                      <w:bCs/>
                    </w:rPr>
                    <w:t>936</w:t>
                  </w:r>
                  <w:r>
                    <w:rPr>
                      <w:rFonts w:ascii="Times New Roman" w:hAnsi="Times New Roman"/>
                    </w:rPr>
                    <w:t xml:space="preserve"> </w:t>
                  </w:r>
                </w:p>
              </w:tc>
            </w:tr>
            <w:tr w:rsidR="00480872" w14:paraId="30B22440" w14:textId="77777777" w:rsidTr="00480872">
              <w:tc>
                <w:tcPr>
                  <w:tcW w:w="543" w:type="pct"/>
                  <w:hideMark/>
                </w:tcPr>
                <w:p w14:paraId="651211FF" w14:textId="77777777" w:rsidR="00480872" w:rsidRDefault="00480872" w:rsidP="00480872">
                  <w:pPr>
                    <w:spacing w:after="0"/>
                    <w:ind w:left="720" w:hanging="720"/>
                    <w:jc w:val="both"/>
                    <w:rPr>
                      <w:rFonts w:ascii="Times New Roman" w:hAnsi="Times New Roman"/>
                    </w:rPr>
                  </w:pPr>
                  <w:r>
                    <w:rPr>
                      <w:rFonts w:ascii="Times New Roman" w:hAnsi="Times New Roman"/>
                      <w:b/>
                      <w:bCs/>
                    </w:rPr>
                    <w:t>T</w:t>
                  </w:r>
                  <w:r>
                    <w:rPr>
                      <w:rFonts w:ascii="Times New Roman" w:hAnsi="Times New Roman"/>
                      <w:b/>
                      <w:bCs/>
                      <w:vertAlign w:val="subscript"/>
                    </w:rPr>
                    <w:t>1</w:t>
                  </w:r>
                  <w:r>
                    <w:rPr>
                      <w:rFonts w:ascii="Times New Roman" w:hAnsi="Times New Roman"/>
                    </w:rPr>
                    <w:t xml:space="preserve"> </w:t>
                  </w:r>
                </w:p>
              </w:tc>
              <w:tc>
                <w:tcPr>
                  <w:tcW w:w="560" w:type="pct"/>
                  <w:hideMark/>
                </w:tcPr>
                <w:p w14:paraId="01496378" w14:textId="77777777" w:rsidR="00480872" w:rsidRDefault="00480872" w:rsidP="00480872">
                  <w:pPr>
                    <w:spacing w:after="0"/>
                    <w:ind w:left="720" w:hanging="720"/>
                    <w:jc w:val="both"/>
                    <w:rPr>
                      <w:rFonts w:ascii="Times New Roman" w:hAnsi="Times New Roman"/>
                    </w:rPr>
                  </w:pPr>
                  <w:r>
                    <w:rPr>
                      <w:rFonts w:ascii="Times New Roman" w:hAnsi="Times New Roman"/>
                    </w:rPr>
                    <w:t xml:space="preserve">328 </w:t>
                  </w:r>
                </w:p>
              </w:tc>
              <w:tc>
                <w:tcPr>
                  <w:tcW w:w="560" w:type="pct"/>
                  <w:hideMark/>
                </w:tcPr>
                <w:p w14:paraId="7779A16C" w14:textId="77777777" w:rsidR="00480872" w:rsidRDefault="00480872" w:rsidP="00480872">
                  <w:pPr>
                    <w:spacing w:after="0"/>
                    <w:ind w:left="720" w:hanging="720"/>
                    <w:jc w:val="both"/>
                    <w:rPr>
                      <w:rFonts w:ascii="Times New Roman" w:hAnsi="Times New Roman"/>
                    </w:rPr>
                  </w:pPr>
                  <w:r>
                    <w:rPr>
                      <w:rFonts w:ascii="Times New Roman" w:hAnsi="Times New Roman"/>
                    </w:rPr>
                    <w:t xml:space="preserve">328 </w:t>
                  </w:r>
                </w:p>
              </w:tc>
              <w:tc>
                <w:tcPr>
                  <w:tcW w:w="559" w:type="pct"/>
                  <w:hideMark/>
                </w:tcPr>
                <w:p w14:paraId="10329A3C" w14:textId="77777777" w:rsidR="00480872" w:rsidRDefault="00480872" w:rsidP="00480872">
                  <w:pPr>
                    <w:spacing w:after="0"/>
                    <w:ind w:left="720" w:hanging="720"/>
                    <w:jc w:val="both"/>
                    <w:rPr>
                      <w:rFonts w:ascii="Times New Roman" w:hAnsi="Times New Roman"/>
                    </w:rPr>
                  </w:pPr>
                  <w:r>
                    <w:rPr>
                      <w:rFonts w:ascii="Times New Roman" w:hAnsi="Times New Roman"/>
                    </w:rPr>
                    <w:t xml:space="preserve">328 </w:t>
                  </w:r>
                </w:p>
              </w:tc>
              <w:tc>
                <w:tcPr>
                  <w:tcW w:w="559" w:type="pct"/>
                  <w:hideMark/>
                </w:tcPr>
                <w:p w14:paraId="0053A154" w14:textId="77777777" w:rsidR="00480872" w:rsidRDefault="00480872" w:rsidP="00480872">
                  <w:pPr>
                    <w:spacing w:after="0"/>
                    <w:ind w:left="720" w:hanging="720"/>
                    <w:jc w:val="both"/>
                    <w:rPr>
                      <w:rFonts w:ascii="Times New Roman" w:hAnsi="Times New Roman"/>
                    </w:rPr>
                  </w:pPr>
                  <w:r>
                    <w:rPr>
                      <w:rFonts w:ascii="Times New Roman" w:hAnsi="Times New Roman"/>
                    </w:rPr>
                    <w:t xml:space="preserve">328 </w:t>
                  </w:r>
                </w:p>
              </w:tc>
              <w:tc>
                <w:tcPr>
                  <w:tcW w:w="559" w:type="pct"/>
                  <w:hideMark/>
                </w:tcPr>
                <w:p w14:paraId="2360C977" w14:textId="77777777" w:rsidR="00480872" w:rsidRDefault="00480872" w:rsidP="00480872">
                  <w:pPr>
                    <w:spacing w:after="0"/>
                    <w:ind w:left="720" w:hanging="720"/>
                    <w:jc w:val="both"/>
                    <w:rPr>
                      <w:rFonts w:ascii="Times New Roman" w:hAnsi="Times New Roman"/>
                    </w:rPr>
                  </w:pPr>
                  <w:r>
                    <w:rPr>
                      <w:rFonts w:ascii="Times New Roman" w:hAnsi="Times New Roman"/>
                    </w:rPr>
                    <w:t xml:space="preserve">328 </w:t>
                  </w:r>
                </w:p>
              </w:tc>
              <w:tc>
                <w:tcPr>
                  <w:tcW w:w="558" w:type="pct"/>
                  <w:hideMark/>
                </w:tcPr>
                <w:p w14:paraId="531DABAE" w14:textId="77777777" w:rsidR="00480872" w:rsidRDefault="00480872" w:rsidP="00480872">
                  <w:pPr>
                    <w:spacing w:after="0"/>
                    <w:ind w:left="720" w:hanging="720"/>
                    <w:jc w:val="both"/>
                    <w:rPr>
                      <w:rFonts w:ascii="Times New Roman" w:hAnsi="Times New Roman"/>
                    </w:rPr>
                  </w:pPr>
                  <w:r>
                    <w:rPr>
                      <w:rFonts w:ascii="Times New Roman" w:hAnsi="Times New Roman"/>
                    </w:rPr>
                    <w:t xml:space="preserve">328 </w:t>
                  </w:r>
                </w:p>
              </w:tc>
              <w:tc>
                <w:tcPr>
                  <w:tcW w:w="559" w:type="pct"/>
                  <w:hideMark/>
                </w:tcPr>
                <w:p w14:paraId="34500515" w14:textId="77777777" w:rsidR="00480872" w:rsidRDefault="00480872" w:rsidP="00480872">
                  <w:pPr>
                    <w:spacing w:after="0"/>
                    <w:ind w:left="720" w:hanging="720"/>
                    <w:jc w:val="both"/>
                    <w:rPr>
                      <w:rFonts w:ascii="Times New Roman" w:hAnsi="Times New Roman"/>
                    </w:rPr>
                  </w:pPr>
                  <w:r>
                    <w:rPr>
                      <w:rFonts w:ascii="Times New Roman" w:hAnsi="Times New Roman"/>
                    </w:rPr>
                    <w:t xml:space="preserve">328 </w:t>
                  </w:r>
                </w:p>
              </w:tc>
              <w:tc>
                <w:tcPr>
                  <w:tcW w:w="543" w:type="pct"/>
                  <w:hideMark/>
                </w:tcPr>
                <w:p w14:paraId="7CDFCC6B" w14:textId="77777777" w:rsidR="00480872" w:rsidRDefault="00480872" w:rsidP="00480872">
                  <w:pPr>
                    <w:spacing w:after="0"/>
                    <w:ind w:left="720" w:hanging="720"/>
                    <w:jc w:val="both"/>
                    <w:rPr>
                      <w:rFonts w:ascii="Times New Roman" w:hAnsi="Times New Roman"/>
                    </w:rPr>
                  </w:pPr>
                  <w:r>
                    <w:rPr>
                      <w:rFonts w:ascii="Times New Roman" w:hAnsi="Times New Roman"/>
                    </w:rPr>
                    <w:t>328</w:t>
                  </w:r>
                </w:p>
              </w:tc>
            </w:tr>
            <w:tr w:rsidR="00480872" w14:paraId="57F8B590" w14:textId="77777777" w:rsidTr="00480872">
              <w:tc>
                <w:tcPr>
                  <w:tcW w:w="543" w:type="pct"/>
                  <w:hideMark/>
                </w:tcPr>
                <w:p w14:paraId="3D257CFF" w14:textId="77777777" w:rsidR="00480872" w:rsidRDefault="00480872" w:rsidP="00480872">
                  <w:pPr>
                    <w:spacing w:after="0"/>
                    <w:ind w:left="720" w:hanging="720"/>
                    <w:jc w:val="both"/>
                    <w:rPr>
                      <w:rFonts w:ascii="Times New Roman" w:hAnsi="Times New Roman"/>
                    </w:rPr>
                  </w:pPr>
                  <w:r>
                    <w:rPr>
                      <w:rFonts w:ascii="Times New Roman" w:hAnsi="Times New Roman"/>
                      <w:b/>
                      <w:bCs/>
                    </w:rPr>
                    <w:t>T</w:t>
                  </w:r>
                  <w:r>
                    <w:rPr>
                      <w:rFonts w:ascii="Times New Roman" w:hAnsi="Times New Roman"/>
                      <w:b/>
                      <w:bCs/>
                      <w:vertAlign w:val="subscript"/>
                    </w:rPr>
                    <w:t>2</w:t>
                  </w:r>
                  <w:r>
                    <w:rPr>
                      <w:rFonts w:ascii="Times New Roman" w:hAnsi="Times New Roman"/>
                    </w:rPr>
                    <w:t xml:space="preserve"> </w:t>
                  </w:r>
                </w:p>
              </w:tc>
              <w:tc>
                <w:tcPr>
                  <w:tcW w:w="560" w:type="pct"/>
                  <w:hideMark/>
                </w:tcPr>
                <w:p w14:paraId="623922FE" w14:textId="77777777" w:rsidR="00480872" w:rsidRDefault="00480872" w:rsidP="00480872">
                  <w:pPr>
                    <w:spacing w:after="0"/>
                    <w:rPr>
                      <w:rFonts w:ascii="Times New Roman" w:hAnsi="Times New Roman"/>
                    </w:rPr>
                  </w:pPr>
                </w:p>
              </w:tc>
              <w:tc>
                <w:tcPr>
                  <w:tcW w:w="560" w:type="pct"/>
                  <w:hideMark/>
                </w:tcPr>
                <w:p w14:paraId="45005ABE" w14:textId="77777777" w:rsidR="00480872" w:rsidRDefault="00480872" w:rsidP="00480872">
                  <w:pPr>
                    <w:spacing w:after="0"/>
                    <w:ind w:left="720" w:hanging="720"/>
                    <w:jc w:val="both"/>
                    <w:rPr>
                      <w:rFonts w:ascii="Times New Roman" w:hAnsi="Times New Roman"/>
                      <w:sz w:val="24"/>
                      <w:szCs w:val="24"/>
                    </w:rPr>
                  </w:pPr>
                  <w:r>
                    <w:rPr>
                      <w:rFonts w:ascii="Times New Roman" w:hAnsi="Times New Roman"/>
                    </w:rPr>
                    <w:t xml:space="preserve">408 </w:t>
                  </w:r>
                </w:p>
              </w:tc>
              <w:tc>
                <w:tcPr>
                  <w:tcW w:w="559" w:type="pct"/>
                  <w:hideMark/>
                </w:tcPr>
                <w:p w14:paraId="39A5F727" w14:textId="77777777" w:rsidR="00480872" w:rsidRDefault="00480872" w:rsidP="00480872">
                  <w:pPr>
                    <w:spacing w:after="0"/>
                    <w:ind w:left="720" w:hanging="720"/>
                    <w:jc w:val="both"/>
                    <w:rPr>
                      <w:rFonts w:ascii="Times New Roman" w:hAnsi="Times New Roman"/>
                    </w:rPr>
                  </w:pPr>
                  <w:r>
                    <w:rPr>
                      <w:rFonts w:ascii="Times New Roman" w:hAnsi="Times New Roman"/>
                    </w:rPr>
                    <w:t>408</w:t>
                  </w:r>
                </w:p>
              </w:tc>
              <w:tc>
                <w:tcPr>
                  <w:tcW w:w="559" w:type="pct"/>
                  <w:hideMark/>
                </w:tcPr>
                <w:p w14:paraId="2F075BA0" w14:textId="77777777" w:rsidR="00480872" w:rsidRDefault="00480872" w:rsidP="00480872">
                  <w:pPr>
                    <w:spacing w:after="0"/>
                    <w:ind w:left="720" w:hanging="720"/>
                    <w:jc w:val="both"/>
                    <w:rPr>
                      <w:rFonts w:ascii="Times New Roman" w:hAnsi="Times New Roman"/>
                    </w:rPr>
                  </w:pPr>
                  <w:r>
                    <w:rPr>
                      <w:rFonts w:ascii="Times New Roman" w:hAnsi="Times New Roman"/>
                    </w:rPr>
                    <w:t>408</w:t>
                  </w:r>
                </w:p>
              </w:tc>
              <w:tc>
                <w:tcPr>
                  <w:tcW w:w="559" w:type="pct"/>
                  <w:hideMark/>
                </w:tcPr>
                <w:p w14:paraId="4852D567" w14:textId="77777777" w:rsidR="00480872" w:rsidRDefault="00480872" w:rsidP="00480872">
                  <w:pPr>
                    <w:spacing w:after="0"/>
                    <w:ind w:left="720" w:hanging="720"/>
                    <w:jc w:val="both"/>
                    <w:rPr>
                      <w:rFonts w:ascii="Times New Roman" w:hAnsi="Times New Roman"/>
                    </w:rPr>
                  </w:pPr>
                  <w:r>
                    <w:rPr>
                      <w:rFonts w:ascii="Times New Roman" w:hAnsi="Times New Roman"/>
                    </w:rPr>
                    <w:t>408</w:t>
                  </w:r>
                </w:p>
              </w:tc>
              <w:tc>
                <w:tcPr>
                  <w:tcW w:w="558" w:type="pct"/>
                  <w:hideMark/>
                </w:tcPr>
                <w:p w14:paraId="2CD1A6D0" w14:textId="77777777" w:rsidR="00480872" w:rsidRDefault="00480872" w:rsidP="00480872">
                  <w:pPr>
                    <w:spacing w:after="0"/>
                    <w:ind w:left="720" w:hanging="720"/>
                    <w:jc w:val="both"/>
                    <w:rPr>
                      <w:rFonts w:ascii="Times New Roman" w:hAnsi="Times New Roman"/>
                    </w:rPr>
                  </w:pPr>
                  <w:r>
                    <w:rPr>
                      <w:rFonts w:ascii="Times New Roman" w:hAnsi="Times New Roman"/>
                    </w:rPr>
                    <w:t xml:space="preserve">456 </w:t>
                  </w:r>
                </w:p>
              </w:tc>
              <w:tc>
                <w:tcPr>
                  <w:tcW w:w="559" w:type="pct"/>
                  <w:hideMark/>
                </w:tcPr>
                <w:p w14:paraId="01F93D9A" w14:textId="77777777" w:rsidR="00480872" w:rsidRDefault="00480872" w:rsidP="00480872">
                  <w:pPr>
                    <w:spacing w:after="0"/>
                    <w:ind w:left="720" w:hanging="720"/>
                    <w:jc w:val="both"/>
                    <w:rPr>
                      <w:rFonts w:ascii="Times New Roman" w:hAnsi="Times New Roman"/>
                    </w:rPr>
                  </w:pPr>
                  <w:r>
                    <w:rPr>
                      <w:rFonts w:ascii="Times New Roman" w:hAnsi="Times New Roman"/>
                    </w:rPr>
                    <w:t xml:space="preserve">504 </w:t>
                  </w:r>
                </w:p>
              </w:tc>
              <w:tc>
                <w:tcPr>
                  <w:tcW w:w="543" w:type="pct"/>
                  <w:hideMark/>
                </w:tcPr>
                <w:p w14:paraId="51BCEDB9" w14:textId="77777777" w:rsidR="00480872" w:rsidRDefault="00480872" w:rsidP="00480872">
                  <w:pPr>
                    <w:spacing w:after="0"/>
                    <w:ind w:left="720" w:hanging="720"/>
                    <w:jc w:val="both"/>
                    <w:rPr>
                      <w:rFonts w:ascii="Times New Roman" w:hAnsi="Times New Roman"/>
                    </w:rPr>
                  </w:pPr>
                  <w:r>
                    <w:rPr>
                      <w:rFonts w:ascii="Times New Roman" w:hAnsi="Times New Roman"/>
                    </w:rPr>
                    <w:t xml:space="preserve">504 </w:t>
                  </w:r>
                </w:p>
              </w:tc>
            </w:tr>
            <w:tr w:rsidR="00480872" w14:paraId="76304A69" w14:textId="77777777" w:rsidTr="00480872">
              <w:tc>
                <w:tcPr>
                  <w:tcW w:w="543" w:type="pct"/>
                  <w:hideMark/>
                </w:tcPr>
                <w:p w14:paraId="7B5A409B" w14:textId="77777777" w:rsidR="00480872" w:rsidRDefault="00480872" w:rsidP="00480872">
                  <w:pPr>
                    <w:spacing w:after="0"/>
                    <w:ind w:left="720" w:hanging="720"/>
                    <w:jc w:val="both"/>
                    <w:rPr>
                      <w:rFonts w:ascii="Times New Roman" w:hAnsi="Times New Roman"/>
                    </w:rPr>
                  </w:pPr>
                  <w:r>
                    <w:rPr>
                      <w:rFonts w:ascii="Times New Roman" w:hAnsi="Times New Roman"/>
                      <w:b/>
                      <w:bCs/>
                    </w:rPr>
                    <w:t>T</w:t>
                  </w:r>
                  <w:r>
                    <w:rPr>
                      <w:rFonts w:ascii="Times New Roman" w:hAnsi="Times New Roman"/>
                      <w:b/>
                      <w:bCs/>
                      <w:vertAlign w:val="subscript"/>
                    </w:rPr>
                    <w:t>3</w:t>
                  </w:r>
                  <w:r>
                    <w:rPr>
                      <w:rFonts w:ascii="Times New Roman" w:hAnsi="Times New Roman"/>
                    </w:rPr>
                    <w:t xml:space="preserve"> </w:t>
                  </w:r>
                </w:p>
              </w:tc>
              <w:tc>
                <w:tcPr>
                  <w:tcW w:w="560" w:type="pct"/>
                  <w:hideMark/>
                </w:tcPr>
                <w:p w14:paraId="506D7EB5" w14:textId="77777777" w:rsidR="00480872" w:rsidRDefault="00480872" w:rsidP="00480872">
                  <w:pPr>
                    <w:spacing w:after="0"/>
                    <w:rPr>
                      <w:rFonts w:ascii="Times New Roman" w:hAnsi="Times New Roman"/>
                    </w:rPr>
                  </w:pPr>
                </w:p>
              </w:tc>
              <w:tc>
                <w:tcPr>
                  <w:tcW w:w="560" w:type="pct"/>
                  <w:hideMark/>
                </w:tcPr>
                <w:p w14:paraId="13A2BE19" w14:textId="77777777" w:rsidR="00480872" w:rsidRDefault="00480872" w:rsidP="00480872">
                  <w:pPr>
                    <w:spacing w:after="0"/>
                    <w:rPr>
                      <w:rFonts w:ascii="Times New Roman" w:eastAsia="Times New Roman" w:hAnsi="Times New Roman"/>
                      <w:sz w:val="20"/>
                      <w:szCs w:val="20"/>
                    </w:rPr>
                  </w:pPr>
                </w:p>
              </w:tc>
              <w:tc>
                <w:tcPr>
                  <w:tcW w:w="559" w:type="pct"/>
                  <w:hideMark/>
                </w:tcPr>
                <w:p w14:paraId="65637E7A" w14:textId="77777777" w:rsidR="00480872" w:rsidRDefault="00480872" w:rsidP="00480872">
                  <w:pPr>
                    <w:spacing w:after="0"/>
                    <w:ind w:left="720" w:hanging="720"/>
                    <w:jc w:val="both"/>
                    <w:rPr>
                      <w:rFonts w:ascii="Times New Roman" w:hAnsi="Times New Roman"/>
                    </w:rPr>
                  </w:pPr>
                  <w:r>
                    <w:rPr>
                      <w:rFonts w:ascii="Times New Roman" w:hAnsi="Times New Roman"/>
                    </w:rPr>
                    <w:t>456</w:t>
                  </w:r>
                </w:p>
              </w:tc>
              <w:tc>
                <w:tcPr>
                  <w:tcW w:w="559" w:type="pct"/>
                  <w:hideMark/>
                </w:tcPr>
                <w:p w14:paraId="34F7ED68" w14:textId="77777777" w:rsidR="00480872" w:rsidRDefault="00480872" w:rsidP="00480872">
                  <w:pPr>
                    <w:spacing w:after="0"/>
                    <w:ind w:left="720" w:hanging="720"/>
                    <w:jc w:val="both"/>
                    <w:rPr>
                      <w:rFonts w:ascii="Times New Roman" w:hAnsi="Times New Roman"/>
                    </w:rPr>
                  </w:pPr>
                  <w:r>
                    <w:rPr>
                      <w:rFonts w:ascii="Times New Roman" w:hAnsi="Times New Roman"/>
                    </w:rPr>
                    <w:t>456</w:t>
                  </w:r>
                </w:p>
              </w:tc>
              <w:tc>
                <w:tcPr>
                  <w:tcW w:w="559" w:type="pct"/>
                  <w:hideMark/>
                </w:tcPr>
                <w:p w14:paraId="265B7584" w14:textId="77777777" w:rsidR="00480872" w:rsidRDefault="00480872" w:rsidP="00480872">
                  <w:pPr>
                    <w:spacing w:after="0"/>
                    <w:ind w:left="720" w:hanging="720"/>
                    <w:jc w:val="both"/>
                    <w:rPr>
                      <w:rFonts w:ascii="Times New Roman" w:hAnsi="Times New Roman"/>
                    </w:rPr>
                  </w:pPr>
                  <w:r>
                    <w:rPr>
                      <w:rFonts w:ascii="Times New Roman" w:hAnsi="Times New Roman"/>
                    </w:rPr>
                    <w:t xml:space="preserve">504 </w:t>
                  </w:r>
                </w:p>
              </w:tc>
              <w:tc>
                <w:tcPr>
                  <w:tcW w:w="558" w:type="pct"/>
                  <w:hideMark/>
                </w:tcPr>
                <w:p w14:paraId="1DB80E6A" w14:textId="77777777" w:rsidR="00480872" w:rsidRDefault="00480872" w:rsidP="00480872">
                  <w:pPr>
                    <w:spacing w:after="0"/>
                    <w:ind w:left="720" w:hanging="720"/>
                    <w:jc w:val="both"/>
                    <w:rPr>
                      <w:rFonts w:ascii="Times New Roman" w:hAnsi="Times New Roman"/>
                    </w:rPr>
                  </w:pPr>
                  <w:r>
                    <w:rPr>
                      <w:rFonts w:ascii="Times New Roman" w:hAnsi="Times New Roman"/>
                    </w:rPr>
                    <w:t>600</w:t>
                  </w:r>
                </w:p>
              </w:tc>
              <w:tc>
                <w:tcPr>
                  <w:tcW w:w="559" w:type="pct"/>
                  <w:hideMark/>
                </w:tcPr>
                <w:p w14:paraId="390DBA98" w14:textId="77777777" w:rsidR="00480872" w:rsidRDefault="00480872" w:rsidP="00480872">
                  <w:pPr>
                    <w:spacing w:after="0"/>
                    <w:ind w:left="720" w:hanging="720"/>
                    <w:jc w:val="both"/>
                    <w:rPr>
                      <w:rFonts w:ascii="Times New Roman" w:hAnsi="Times New Roman"/>
                    </w:rPr>
                  </w:pPr>
                  <w:r>
                    <w:rPr>
                      <w:rFonts w:ascii="Times New Roman" w:hAnsi="Times New Roman"/>
                    </w:rPr>
                    <w:t>712</w:t>
                  </w:r>
                </w:p>
              </w:tc>
              <w:tc>
                <w:tcPr>
                  <w:tcW w:w="543" w:type="pct"/>
                  <w:hideMark/>
                </w:tcPr>
                <w:p w14:paraId="5EBC3B00" w14:textId="77777777" w:rsidR="00480872" w:rsidRDefault="00480872" w:rsidP="00480872">
                  <w:pPr>
                    <w:spacing w:after="0"/>
                    <w:ind w:left="720" w:hanging="720"/>
                    <w:jc w:val="both"/>
                    <w:rPr>
                      <w:rFonts w:ascii="Times New Roman" w:hAnsi="Times New Roman"/>
                    </w:rPr>
                  </w:pPr>
                  <w:r>
                    <w:rPr>
                      <w:rFonts w:ascii="Times New Roman" w:hAnsi="Times New Roman"/>
                    </w:rPr>
                    <w:t xml:space="preserve">712 </w:t>
                  </w:r>
                </w:p>
              </w:tc>
            </w:tr>
            <w:tr w:rsidR="00480872" w14:paraId="6BD072F2" w14:textId="77777777" w:rsidTr="00480872">
              <w:tc>
                <w:tcPr>
                  <w:tcW w:w="543" w:type="pct"/>
                  <w:hideMark/>
                </w:tcPr>
                <w:p w14:paraId="35A38F10" w14:textId="77777777" w:rsidR="00480872" w:rsidRDefault="00480872" w:rsidP="00480872">
                  <w:pPr>
                    <w:spacing w:after="0"/>
                    <w:ind w:left="720" w:hanging="720"/>
                    <w:jc w:val="both"/>
                    <w:rPr>
                      <w:rFonts w:ascii="Times New Roman" w:hAnsi="Times New Roman"/>
                    </w:rPr>
                  </w:pPr>
                  <w:r>
                    <w:rPr>
                      <w:rFonts w:ascii="Times New Roman" w:hAnsi="Times New Roman"/>
                      <w:b/>
                      <w:bCs/>
                    </w:rPr>
                    <w:t>T</w:t>
                  </w:r>
                  <w:r>
                    <w:rPr>
                      <w:rFonts w:ascii="Times New Roman" w:hAnsi="Times New Roman"/>
                      <w:b/>
                      <w:bCs/>
                      <w:vertAlign w:val="subscript"/>
                    </w:rPr>
                    <w:t>4</w:t>
                  </w:r>
                  <w:r>
                    <w:rPr>
                      <w:rFonts w:ascii="Times New Roman" w:hAnsi="Times New Roman"/>
                    </w:rPr>
                    <w:t xml:space="preserve"> </w:t>
                  </w:r>
                </w:p>
              </w:tc>
              <w:tc>
                <w:tcPr>
                  <w:tcW w:w="560" w:type="pct"/>
                  <w:hideMark/>
                </w:tcPr>
                <w:p w14:paraId="5EB42876" w14:textId="77777777" w:rsidR="00480872" w:rsidRDefault="00480872" w:rsidP="00480872">
                  <w:pPr>
                    <w:spacing w:after="0"/>
                    <w:rPr>
                      <w:rFonts w:ascii="Times New Roman" w:hAnsi="Times New Roman"/>
                    </w:rPr>
                  </w:pPr>
                </w:p>
              </w:tc>
              <w:tc>
                <w:tcPr>
                  <w:tcW w:w="560" w:type="pct"/>
                  <w:hideMark/>
                </w:tcPr>
                <w:p w14:paraId="408113EE" w14:textId="77777777" w:rsidR="00480872" w:rsidRDefault="00480872" w:rsidP="00480872">
                  <w:pPr>
                    <w:spacing w:after="0"/>
                    <w:rPr>
                      <w:rFonts w:ascii="Times New Roman" w:eastAsia="Times New Roman" w:hAnsi="Times New Roman"/>
                      <w:sz w:val="20"/>
                      <w:szCs w:val="20"/>
                    </w:rPr>
                  </w:pPr>
                </w:p>
              </w:tc>
              <w:tc>
                <w:tcPr>
                  <w:tcW w:w="559" w:type="pct"/>
                  <w:hideMark/>
                </w:tcPr>
                <w:p w14:paraId="32E65BDE" w14:textId="77777777" w:rsidR="00480872" w:rsidRDefault="00480872" w:rsidP="00480872">
                  <w:pPr>
                    <w:spacing w:after="0"/>
                    <w:rPr>
                      <w:rFonts w:ascii="Times New Roman" w:eastAsia="Times New Roman" w:hAnsi="Times New Roman"/>
                      <w:sz w:val="20"/>
                      <w:szCs w:val="20"/>
                    </w:rPr>
                  </w:pPr>
                </w:p>
              </w:tc>
              <w:tc>
                <w:tcPr>
                  <w:tcW w:w="559" w:type="pct"/>
                  <w:hideMark/>
                </w:tcPr>
                <w:p w14:paraId="4A5F1549" w14:textId="77777777" w:rsidR="00480872" w:rsidRDefault="00480872" w:rsidP="00480872">
                  <w:pPr>
                    <w:spacing w:after="0"/>
                    <w:ind w:left="720" w:hanging="720"/>
                    <w:jc w:val="both"/>
                    <w:rPr>
                      <w:rFonts w:ascii="Times New Roman" w:hAnsi="Times New Roman"/>
                    </w:rPr>
                  </w:pPr>
                  <w:r>
                    <w:rPr>
                      <w:rFonts w:ascii="Times New Roman" w:hAnsi="Times New Roman"/>
                    </w:rPr>
                    <w:t>504</w:t>
                  </w:r>
                </w:p>
              </w:tc>
              <w:tc>
                <w:tcPr>
                  <w:tcW w:w="559" w:type="pct"/>
                  <w:hideMark/>
                </w:tcPr>
                <w:p w14:paraId="3CC06FDB" w14:textId="77777777" w:rsidR="00480872" w:rsidRDefault="00480872" w:rsidP="00480872">
                  <w:pPr>
                    <w:spacing w:after="0"/>
                    <w:ind w:left="720" w:hanging="720"/>
                    <w:jc w:val="both"/>
                    <w:rPr>
                      <w:rFonts w:ascii="Times New Roman" w:hAnsi="Times New Roman"/>
                      <w:sz w:val="24"/>
                      <w:szCs w:val="24"/>
                    </w:rPr>
                  </w:pPr>
                  <w:r>
                    <w:rPr>
                      <w:rFonts w:ascii="Times New Roman" w:hAnsi="Times New Roman"/>
                    </w:rPr>
                    <w:t>600</w:t>
                  </w:r>
                </w:p>
              </w:tc>
              <w:tc>
                <w:tcPr>
                  <w:tcW w:w="558" w:type="pct"/>
                  <w:hideMark/>
                </w:tcPr>
                <w:p w14:paraId="3D8FF256" w14:textId="77777777" w:rsidR="00480872" w:rsidRDefault="00480872" w:rsidP="00480872">
                  <w:pPr>
                    <w:spacing w:after="0"/>
                    <w:ind w:left="720" w:hanging="720"/>
                    <w:jc w:val="both"/>
                    <w:rPr>
                      <w:rFonts w:ascii="Times New Roman" w:hAnsi="Times New Roman"/>
                    </w:rPr>
                  </w:pPr>
                  <w:r>
                    <w:rPr>
                      <w:rFonts w:ascii="Times New Roman" w:hAnsi="Times New Roman"/>
                    </w:rPr>
                    <w:t>712</w:t>
                  </w:r>
                </w:p>
              </w:tc>
              <w:tc>
                <w:tcPr>
                  <w:tcW w:w="559" w:type="pct"/>
                  <w:hideMark/>
                </w:tcPr>
                <w:p w14:paraId="5650958C" w14:textId="77777777" w:rsidR="00480872" w:rsidRDefault="00480872" w:rsidP="00480872">
                  <w:pPr>
                    <w:spacing w:after="0"/>
                    <w:ind w:left="720" w:hanging="720"/>
                    <w:jc w:val="both"/>
                    <w:rPr>
                      <w:rFonts w:ascii="Times New Roman" w:hAnsi="Times New Roman"/>
                    </w:rPr>
                  </w:pPr>
                  <w:r>
                    <w:rPr>
                      <w:rFonts w:ascii="Times New Roman" w:hAnsi="Times New Roman"/>
                    </w:rPr>
                    <w:t xml:space="preserve">808 </w:t>
                  </w:r>
                </w:p>
              </w:tc>
              <w:tc>
                <w:tcPr>
                  <w:tcW w:w="543" w:type="pct"/>
                  <w:hideMark/>
                </w:tcPr>
                <w:p w14:paraId="6C860090" w14:textId="77777777" w:rsidR="00480872" w:rsidRDefault="00480872" w:rsidP="00480872">
                  <w:pPr>
                    <w:spacing w:after="0"/>
                    <w:ind w:left="720" w:hanging="720"/>
                    <w:jc w:val="both"/>
                    <w:rPr>
                      <w:rFonts w:ascii="Times New Roman" w:hAnsi="Times New Roman"/>
                    </w:rPr>
                  </w:pPr>
                  <w:r>
                    <w:rPr>
                      <w:rFonts w:ascii="Times New Roman" w:hAnsi="Times New Roman"/>
                    </w:rPr>
                    <w:t xml:space="preserve">936 </w:t>
                  </w:r>
                </w:p>
              </w:tc>
            </w:tr>
          </w:tbl>
          <w:p w14:paraId="5DFC0C8C" w14:textId="77777777" w:rsidR="00480872" w:rsidRPr="00FF468D" w:rsidRDefault="00480872" w:rsidP="00FF468D">
            <w:pPr>
              <w:rPr>
                <w:rFonts w:eastAsia="Batang"/>
                <w:szCs w:val="20"/>
                <w:lang w:eastAsia="en-US"/>
              </w:rPr>
            </w:pPr>
          </w:p>
          <w:p w14:paraId="62DB7C74" w14:textId="77777777" w:rsidR="00FF468D" w:rsidRDefault="00FF468D" w:rsidP="00FF468D">
            <w:pPr>
              <w:rPr>
                <w:rFonts w:eastAsia="Yu Mincho" w:cs="Times"/>
                <w:iCs/>
                <w:szCs w:val="20"/>
                <w:lang w:eastAsia="ja-JP"/>
              </w:rPr>
            </w:pPr>
            <w:r>
              <w:rPr>
                <w:rFonts w:eastAsia="Yu Mincho" w:cs="Times"/>
                <w:iCs/>
                <w:szCs w:val="20"/>
                <w:highlight w:val="green"/>
                <w:lang w:eastAsia="ja-JP"/>
              </w:rPr>
              <w:t>Agreement</w:t>
            </w:r>
          </w:p>
          <w:p w14:paraId="5650EEB9" w14:textId="19424822" w:rsidR="00FF468D" w:rsidRDefault="00FF468D" w:rsidP="00FF468D">
            <w:pPr>
              <w:jc w:val="both"/>
              <w:rPr>
                <w:rFonts w:ascii="Arial" w:hAnsi="Arial" w:cs="Arial"/>
              </w:rPr>
            </w:pPr>
            <w:r>
              <w:rPr>
                <w:szCs w:val="20"/>
              </w:rPr>
              <w:t>Use the ‘R’ bit in RAR to differentiate EDT and non-EDT.</w:t>
            </w:r>
          </w:p>
        </w:tc>
      </w:tr>
    </w:tbl>
    <w:p w14:paraId="30BE6946" w14:textId="77777777" w:rsidR="007D7D44" w:rsidRDefault="007D7D44" w:rsidP="005E08D0">
      <w:pPr>
        <w:jc w:val="both"/>
        <w:rPr>
          <w:rFonts w:ascii="Arial" w:hAnsi="Arial" w:cs="Arial"/>
        </w:rPr>
      </w:pPr>
    </w:p>
    <w:p w14:paraId="0F5E10FB" w14:textId="34C7BF73" w:rsidR="008654D4" w:rsidRPr="00DE606E" w:rsidRDefault="008654D4" w:rsidP="005E08D0">
      <w:pPr>
        <w:jc w:val="both"/>
        <w:rPr>
          <w:rFonts w:ascii="Arial" w:hAnsi="Arial" w:cs="Arial"/>
        </w:rPr>
      </w:pPr>
      <w:r>
        <w:rPr>
          <w:rFonts w:ascii="Arial" w:hAnsi="Arial" w:cs="Arial"/>
        </w:rPr>
        <w:t>In this contribution, we discuss</w:t>
      </w:r>
      <w:r w:rsidR="00E16D54">
        <w:rPr>
          <w:rFonts w:ascii="Arial" w:hAnsi="Arial" w:cs="Arial"/>
        </w:rPr>
        <w:t xml:space="preserve"> </w:t>
      </w:r>
      <w:r w:rsidR="001531B1">
        <w:rPr>
          <w:rFonts w:ascii="Arial" w:hAnsi="Arial" w:cs="Arial"/>
        </w:rPr>
        <w:t>the configuration of TB size for EDT</w:t>
      </w:r>
      <w:r w:rsidR="00410630">
        <w:rPr>
          <w:rFonts w:ascii="Arial" w:hAnsi="Arial" w:cs="Arial"/>
        </w:rPr>
        <w:t xml:space="preserve"> UL grant</w:t>
      </w:r>
      <w:r w:rsidR="001531B1">
        <w:rPr>
          <w:rFonts w:ascii="Arial" w:hAnsi="Arial" w:cs="Arial"/>
        </w:rPr>
        <w:t xml:space="preserve"> in feNB-IOT and efeMTC.</w:t>
      </w:r>
    </w:p>
    <w:p w14:paraId="3E9FB8B8" w14:textId="77777777" w:rsidR="006564D5" w:rsidRPr="00996FF6" w:rsidRDefault="00A07E02" w:rsidP="00996FF6">
      <w:pPr>
        <w:pStyle w:val="1"/>
        <w:overflowPunct w:val="0"/>
        <w:autoSpaceDE w:val="0"/>
        <w:autoSpaceDN w:val="0"/>
        <w:adjustRightInd w:val="0"/>
        <w:rPr>
          <w:rFonts w:eastAsia="新細明體" w:cs="Arial"/>
        </w:rPr>
      </w:pPr>
      <w:bookmarkStart w:id="6" w:name="OLE_LINK110"/>
      <w:bookmarkStart w:id="7" w:name="OLE_LINK109"/>
      <w:bookmarkEnd w:id="3"/>
      <w:bookmarkEnd w:id="4"/>
      <w:bookmarkEnd w:id="5"/>
      <w:r w:rsidRPr="007072FE">
        <w:rPr>
          <w:rFonts w:eastAsia="新細明體" w:cs="Arial"/>
        </w:rPr>
        <w:t>Discussion</w:t>
      </w:r>
      <w:bookmarkStart w:id="8" w:name="OLE_LINK41"/>
      <w:bookmarkStart w:id="9" w:name="OLE_LINK24"/>
      <w:bookmarkStart w:id="10" w:name="OLE_LINK17"/>
      <w:bookmarkStart w:id="11" w:name="OLE_LINK16"/>
      <w:bookmarkEnd w:id="6"/>
      <w:bookmarkEnd w:id="7"/>
    </w:p>
    <w:p w14:paraId="4113A00A" w14:textId="6F9DF6DD" w:rsidR="00884EE7" w:rsidRDefault="00AF4326" w:rsidP="005F0D25">
      <w:pPr>
        <w:pStyle w:val="2"/>
        <w:rPr>
          <w:lang w:eastAsia="zh-TW"/>
        </w:rPr>
      </w:pPr>
      <w:r>
        <w:rPr>
          <w:lang w:eastAsia="zh-TW"/>
        </w:rPr>
        <w:t>UL grant</w:t>
      </w:r>
      <w:r w:rsidR="007D7D44">
        <w:rPr>
          <w:lang w:eastAsia="zh-TW"/>
        </w:rPr>
        <w:t xml:space="preserve"> for feNB-IOT</w:t>
      </w:r>
    </w:p>
    <w:bookmarkEnd w:id="8"/>
    <w:bookmarkEnd w:id="9"/>
    <w:bookmarkEnd w:id="10"/>
    <w:bookmarkEnd w:id="11"/>
    <w:p w14:paraId="371F23B8" w14:textId="1F3EFF2E" w:rsidR="00E93328" w:rsidRDefault="00E93328" w:rsidP="00E93328">
      <w:pPr>
        <w:spacing w:after="120"/>
        <w:jc w:val="both"/>
        <w:rPr>
          <w:rFonts w:ascii="Arial" w:hAnsi="Arial" w:cs="Arial"/>
        </w:rPr>
      </w:pPr>
      <w:r>
        <w:rPr>
          <w:rFonts w:ascii="Arial" w:hAnsi="Arial" w:cs="Arial"/>
        </w:rPr>
        <w:t xml:space="preserve">In EDT with multiple UL grant levels, </w:t>
      </w:r>
      <w:r w:rsidRPr="00E93328">
        <w:rPr>
          <w:rFonts w:ascii="Arial" w:hAnsi="Arial" w:cs="Arial"/>
        </w:rPr>
        <w:t xml:space="preserve">UE </w:t>
      </w:r>
      <w:r>
        <w:rPr>
          <w:rFonts w:ascii="Arial" w:hAnsi="Arial" w:cs="Arial"/>
        </w:rPr>
        <w:t>autonomously selects</w:t>
      </w:r>
      <w:r w:rsidRPr="00E93328">
        <w:rPr>
          <w:rFonts w:ascii="Arial" w:hAnsi="Arial" w:cs="Arial"/>
        </w:rPr>
        <w:t xml:space="preserve"> a TB size that best fits the</w:t>
      </w:r>
      <w:r>
        <w:rPr>
          <w:rFonts w:ascii="Arial" w:hAnsi="Arial" w:cs="Arial"/>
        </w:rPr>
        <w:t xml:space="preserve"> UL data buffer to minimize padding.</w:t>
      </w:r>
      <w:r w:rsidRPr="00E93328">
        <w:rPr>
          <w:rFonts w:ascii="Arial" w:hAnsi="Arial" w:cs="Arial"/>
        </w:rPr>
        <w:t xml:space="preserve"> </w:t>
      </w:r>
      <w:r>
        <w:rPr>
          <w:rFonts w:ascii="Arial" w:hAnsi="Arial" w:cs="Arial"/>
        </w:rPr>
        <w:t>According to RAN1 agreements, t</w:t>
      </w:r>
      <w:r w:rsidRPr="00E93328">
        <w:rPr>
          <w:rFonts w:ascii="Arial" w:hAnsi="Arial" w:cs="Arial"/>
        </w:rPr>
        <w:t xml:space="preserve">he </w:t>
      </w:r>
      <w:r>
        <w:rPr>
          <w:rFonts w:ascii="Arial" w:hAnsi="Arial" w:cs="Arial"/>
        </w:rPr>
        <w:t>network can choose maximum supported</w:t>
      </w:r>
      <w:r w:rsidRPr="00E93328">
        <w:rPr>
          <w:rFonts w:ascii="Arial" w:hAnsi="Arial" w:cs="Arial"/>
        </w:rPr>
        <w:t xml:space="preserve"> TB size</w:t>
      </w:r>
      <w:r>
        <w:rPr>
          <w:rFonts w:ascii="Arial" w:hAnsi="Arial" w:cs="Arial"/>
        </w:rPr>
        <w:t xml:space="preserve"> from 8 possible values, and for each maximum TB size, several permitted TB size </w:t>
      </w:r>
      <w:r>
        <w:rPr>
          <w:rFonts w:ascii="Arial" w:hAnsi="Arial" w:cs="Arial"/>
        </w:rPr>
        <w:lastRenderedPageBreak/>
        <w:t>levels are predefined. The network can further limit the TB size levels that can be chosen by UE for easier blind decoding. From RAN2 perspective, the network should</w:t>
      </w:r>
      <w:r w:rsidRPr="00E93328">
        <w:rPr>
          <w:rFonts w:ascii="Arial" w:hAnsi="Arial" w:cs="Arial"/>
        </w:rPr>
        <w:t xml:space="preserve"> </w:t>
      </w:r>
      <w:r>
        <w:rPr>
          <w:rFonts w:ascii="Arial" w:hAnsi="Arial" w:cs="Arial"/>
        </w:rPr>
        <w:t>provide</w:t>
      </w:r>
      <w:r w:rsidRPr="00E93328">
        <w:rPr>
          <w:rFonts w:ascii="Arial" w:hAnsi="Arial" w:cs="Arial"/>
        </w:rPr>
        <w:t xml:space="preserve"> </w:t>
      </w:r>
      <w:r>
        <w:rPr>
          <w:rFonts w:ascii="Arial" w:hAnsi="Arial" w:cs="Arial"/>
        </w:rPr>
        <w:t>(1) maximum supported</w:t>
      </w:r>
      <w:r w:rsidRPr="00E93328">
        <w:rPr>
          <w:rFonts w:ascii="Arial" w:hAnsi="Arial" w:cs="Arial"/>
        </w:rPr>
        <w:t xml:space="preserve"> TB size</w:t>
      </w:r>
      <w:r>
        <w:rPr>
          <w:rFonts w:ascii="Arial" w:hAnsi="Arial" w:cs="Arial"/>
        </w:rPr>
        <w:t xml:space="preserve"> and (2) </w:t>
      </w:r>
      <w:r w:rsidR="003E16FF">
        <w:rPr>
          <w:rFonts w:ascii="Arial" w:hAnsi="Arial" w:cs="Arial"/>
        </w:rPr>
        <w:t>configured</w:t>
      </w:r>
      <w:r>
        <w:rPr>
          <w:rFonts w:ascii="Arial" w:hAnsi="Arial" w:cs="Arial"/>
        </w:rPr>
        <w:t xml:space="preserve"> TB size levels, </w:t>
      </w:r>
      <w:r w:rsidRPr="00E93328">
        <w:rPr>
          <w:rFonts w:ascii="Arial" w:hAnsi="Arial" w:cs="Arial"/>
        </w:rPr>
        <w:t xml:space="preserve">in SI broadcast. </w:t>
      </w:r>
    </w:p>
    <w:p w14:paraId="77551563" w14:textId="27195F7D" w:rsidR="00E93328" w:rsidRPr="003E16FF" w:rsidRDefault="00E93328" w:rsidP="00E93328">
      <w:pPr>
        <w:spacing w:after="120"/>
        <w:ind w:left="1440" w:hanging="1440"/>
        <w:jc w:val="both"/>
        <w:rPr>
          <w:rFonts w:ascii="Arial" w:hAnsi="Arial" w:cs="Arial"/>
          <w:i/>
        </w:rPr>
      </w:pPr>
      <w:r w:rsidRPr="003E16FF">
        <w:rPr>
          <w:rFonts w:ascii="Arial" w:hAnsi="Arial" w:cs="Arial"/>
          <w:i/>
        </w:rPr>
        <w:t>Observation 1:</w:t>
      </w:r>
      <w:r w:rsidRPr="003E16FF">
        <w:rPr>
          <w:rFonts w:ascii="Arial" w:hAnsi="Arial" w:cs="Arial"/>
          <w:i/>
        </w:rPr>
        <w:tab/>
        <w:t xml:space="preserve">The network should provide maximum supported TB size and </w:t>
      </w:r>
      <w:r w:rsidR="003E16FF">
        <w:rPr>
          <w:rFonts w:ascii="Arial" w:hAnsi="Arial" w:cs="Arial"/>
          <w:i/>
        </w:rPr>
        <w:t>configured</w:t>
      </w:r>
      <w:r w:rsidRPr="003E16FF">
        <w:rPr>
          <w:rFonts w:ascii="Arial" w:hAnsi="Arial" w:cs="Arial"/>
          <w:i/>
        </w:rPr>
        <w:t xml:space="preserve"> TB size levels in SI broadcast.</w:t>
      </w:r>
    </w:p>
    <w:p w14:paraId="1EBD18BE" w14:textId="31D2BC52" w:rsidR="00E93328" w:rsidRDefault="00E93328" w:rsidP="00E93328">
      <w:pPr>
        <w:spacing w:after="120"/>
        <w:jc w:val="both"/>
        <w:rPr>
          <w:rFonts w:ascii="Arial" w:hAnsi="Arial" w:cs="Arial"/>
        </w:rPr>
      </w:pPr>
      <w:r>
        <w:rPr>
          <w:rFonts w:ascii="Arial" w:hAnsi="Arial" w:cs="Arial"/>
        </w:rPr>
        <w:t xml:space="preserve">Moreover, </w:t>
      </w:r>
      <w:r w:rsidR="00945967">
        <w:rPr>
          <w:rFonts w:ascii="Arial" w:hAnsi="Arial" w:cs="Arial"/>
        </w:rPr>
        <w:t>when there are more than two permitted</w:t>
      </w:r>
      <w:r w:rsidR="00945967" w:rsidRPr="00945967">
        <w:rPr>
          <w:rFonts w:ascii="Arial" w:hAnsi="Arial" w:cs="Arial"/>
        </w:rPr>
        <w:t xml:space="preserve"> TBS</w:t>
      </w:r>
      <w:r>
        <w:rPr>
          <w:rFonts w:ascii="Arial" w:hAnsi="Arial" w:cs="Arial"/>
        </w:rPr>
        <w:t xml:space="preserve"> </w:t>
      </w:r>
      <w:r w:rsidR="00945967">
        <w:rPr>
          <w:rFonts w:ascii="Arial" w:hAnsi="Arial" w:cs="Arial"/>
        </w:rPr>
        <w:t xml:space="preserve">levels, </w:t>
      </w:r>
      <w:r>
        <w:rPr>
          <w:rFonts w:ascii="Arial" w:hAnsi="Arial" w:cs="Arial"/>
        </w:rPr>
        <w:t xml:space="preserve">RAN1 agreement shows that the eNB can configure the UE to either choose from all TBS levels or </w:t>
      </w:r>
      <w:r w:rsidR="00945967">
        <w:rPr>
          <w:rFonts w:ascii="Arial" w:hAnsi="Arial" w:cs="Arial"/>
        </w:rPr>
        <w:t xml:space="preserve">only </w:t>
      </w:r>
      <w:r>
        <w:rPr>
          <w:rFonts w:ascii="Arial" w:hAnsi="Arial" w:cs="Arial"/>
        </w:rPr>
        <w:t>two (predefined) levels.</w:t>
      </w:r>
      <w:r w:rsidR="008067D4">
        <w:rPr>
          <w:rFonts w:ascii="Arial" w:hAnsi="Arial" w:cs="Arial"/>
        </w:rPr>
        <w:t xml:space="preserve"> For example, when max TBS = 584 bits, </w:t>
      </w:r>
      <w:r w:rsidR="008067D4" w:rsidRPr="008067D4">
        <w:rPr>
          <w:rFonts w:ascii="Arial" w:hAnsi="Arial" w:cs="Arial"/>
        </w:rPr>
        <w:t>there are 4 permitted actual</w:t>
      </w:r>
      <w:r w:rsidR="008067D4">
        <w:rPr>
          <w:rFonts w:ascii="Arial" w:hAnsi="Arial" w:cs="Arial"/>
        </w:rPr>
        <w:t xml:space="preserve"> transmitted TBS {328, 408, 504, 584</w:t>
      </w:r>
      <w:r w:rsidR="008067D4" w:rsidRPr="008067D4">
        <w:rPr>
          <w:rFonts w:ascii="Arial" w:hAnsi="Arial" w:cs="Arial"/>
        </w:rPr>
        <w:t>}</w:t>
      </w:r>
      <w:r w:rsidR="008067D4">
        <w:rPr>
          <w:rFonts w:ascii="Arial" w:hAnsi="Arial" w:cs="Arial"/>
        </w:rPr>
        <w:t>, and the eNB can further configure the UE to either choose from all TBS levels (328,</w:t>
      </w:r>
      <w:r w:rsidR="00021BAA">
        <w:rPr>
          <w:rFonts w:ascii="Arial" w:hAnsi="Arial" w:cs="Arial"/>
        </w:rPr>
        <w:t xml:space="preserve"> </w:t>
      </w:r>
      <w:r w:rsidR="008067D4">
        <w:rPr>
          <w:rFonts w:ascii="Arial" w:hAnsi="Arial" w:cs="Arial"/>
        </w:rPr>
        <w:t>408,</w:t>
      </w:r>
      <w:r w:rsidR="00021BAA">
        <w:rPr>
          <w:rFonts w:ascii="Arial" w:hAnsi="Arial" w:cs="Arial"/>
        </w:rPr>
        <w:t xml:space="preserve"> </w:t>
      </w:r>
      <w:r w:rsidR="008067D4">
        <w:rPr>
          <w:rFonts w:ascii="Arial" w:hAnsi="Arial" w:cs="Arial"/>
        </w:rPr>
        <w:t>504, or 584) or only two (predefined) TBS levels (408 or 584).</w:t>
      </w:r>
      <w:r w:rsidR="00EC33D9">
        <w:rPr>
          <w:rFonts w:ascii="Arial" w:hAnsi="Arial" w:cs="Arial"/>
        </w:rPr>
        <w:t xml:space="preserve"> Such</w:t>
      </w:r>
      <w:r w:rsidR="003E16FF">
        <w:rPr>
          <w:rFonts w:ascii="Arial" w:hAnsi="Arial" w:cs="Arial"/>
        </w:rPr>
        <w:t xml:space="preserve"> configuration </w:t>
      </w:r>
      <w:r w:rsidR="00AF1340">
        <w:rPr>
          <w:rFonts w:ascii="Arial" w:hAnsi="Arial" w:cs="Arial"/>
        </w:rPr>
        <w:t xml:space="preserve">(between two choices) </w:t>
      </w:r>
      <w:r w:rsidR="003E16FF">
        <w:rPr>
          <w:rFonts w:ascii="Arial" w:hAnsi="Arial" w:cs="Arial"/>
        </w:rPr>
        <w:t>can be indicated by</w:t>
      </w:r>
      <w:r>
        <w:rPr>
          <w:rFonts w:ascii="Arial" w:hAnsi="Arial" w:cs="Arial"/>
        </w:rPr>
        <w:t xml:space="preserve"> </w:t>
      </w:r>
      <w:r w:rsidR="003E16FF">
        <w:rPr>
          <w:rFonts w:ascii="Arial" w:hAnsi="Arial" w:cs="Arial"/>
        </w:rPr>
        <w:t xml:space="preserve">a </w:t>
      </w:r>
      <w:r w:rsidR="003E16FF" w:rsidRPr="00021BAA">
        <w:rPr>
          <w:rFonts w:ascii="Arial" w:hAnsi="Arial" w:cs="Arial"/>
          <w:i/>
        </w:rPr>
        <w:t>single bit</w:t>
      </w:r>
      <w:r w:rsidR="003E16FF">
        <w:rPr>
          <w:rFonts w:ascii="Arial" w:hAnsi="Arial" w:cs="Arial"/>
        </w:rPr>
        <w:t xml:space="preserve">. </w:t>
      </w:r>
      <w:r w:rsidR="00926ADF">
        <w:rPr>
          <w:rFonts w:ascii="Arial" w:hAnsi="Arial" w:cs="Arial"/>
        </w:rPr>
        <w:t>Therefore, we</w:t>
      </w:r>
      <w:r w:rsidR="003E16FF">
        <w:rPr>
          <w:rFonts w:ascii="Arial" w:hAnsi="Arial" w:cs="Arial"/>
        </w:rPr>
        <w:t xml:space="preserve"> </w:t>
      </w:r>
      <w:r w:rsidR="00926ADF">
        <w:rPr>
          <w:rFonts w:ascii="Arial" w:hAnsi="Arial" w:cs="Arial"/>
        </w:rPr>
        <w:t>propose to</w:t>
      </w:r>
      <w:r w:rsidR="003E16FF">
        <w:rPr>
          <w:rFonts w:ascii="Arial" w:hAnsi="Arial" w:cs="Arial"/>
        </w:rPr>
        <w:t xml:space="preserve"> introduce a Boolean</w:t>
      </w:r>
      <w:r w:rsidR="00F85142">
        <w:rPr>
          <w:rFonts w:ascii="Arial" w:hAnsi="Arial" w:cs="Arial"/>
        </w:rPr>
        <w:t xml:space="preserve"> value</w:t>
      </w:r>
      <w:r>
        <w:rPr>
          <w:rFonts w:ascii="Arial" w:hAnsi="Arial" w:cs="Arial"/>
        </w:rPr>
        <w:t xml:space="preserve"> </w:t>
      </w:r>
      <w:r w:rsidRPr="003E16FF">
        <w:rPr>
          <w:rFonts w:ascii="Arial" w:hAnsi="Arial" w:cs="Arial"/>
          <w:i/>
        </w:rPr>
        <w:t>edt-TBS-Choice</w:t>
      </w:r>
      <w:r w:rsidR="00945967" w:rsidRPr="003E16FF">
        <w:rPr>
          <w:rFonts w:ascii="Arial" w:hAnsi="Arial" w:cs="Arial"/>
          <w:i/>
        </w:rPr>
        <w:t>-r15</w:t>
      </w:r>
      <w:r w:rsidR="003E16FF">
        <w:rPr>
          <w:rFonts w:ascii="Arial" w:hAnsi="Arial" w:cs="Arial"/>
        </w:rPr>
        <w:t xml:space="preserve">, which </w:t>
      </w:r>
      <w:r w:rsidR="00945967">
        <w:rPr>
          <w:rFonts w:ascii="Arial" w:hAnsi="Arial" w:cs="Arial"/>
        </w:rPr>
        <w:t xml:space="preserve">is set TRUE if </w:t>
      </w:r>
      <w:r w:rsidR="003E16FF">
        <w:rPr>
          <w:rFonts w:ascii="Arial" w:hAnsi="Arial" w:cs="Arial"/>
        </w:rPr>
        <w:t xml:space="preserve">UE can choose from all </w:t>
      </w:r>
      <w:r w:rsidR="00AD2B2B">
        <w:rPr>
          <w:rFonts w:ascii="Arial" w:hAnsi="Arial" w:cs="Arial"/>
        </w:rPr>
        <w:t>permitted</w:t>
      </w:r>
      <w:r w:rsidR="00AD2B2B" w:rsidRPr="00945967">
        <w:rPr>
          <w:rFonts w:ascii="Arial" w:hAnsi="Arial" w:cs="Arial"/>
        </w:rPr>
        <w:t xml:space="preserve"> TBS</w:t>
      </w:r>
      <w:r w:rsidR="00AD2B2B">
        <w:rPr>
          <w:rFonts w:ascii="Arial" w:hAnsi="Arial" w:cs="Arial"/>
        </w:rPr>
        <w:t xml:space="preserve"> levels (for the broadcasted maximum TBS), and set FALSE if UE can choose from the (predefined) two TBS levels.</w:t>
      </w:r>
    </w:p>
    <w:p w14:paraId="066B0F50" w14:textId="77777777" w:rsidR="003054C3" w:rsidRPr="003E16FF" w:rsidRDefault="003054C3" w:rsidP="003054C3">
      <w:pPr>
        <w:spacing w:after="120"/>
        <w:ind w:left="1440" w:hanging="1440"/>
        <w:jc w:val="both"/>
        <w:rPr>
          <w:rFonts w:ascii="Arial" w:hAnsi="Arial" w:cs="Arial"/>
          <w:i/>
        </w:rPr>
      </w:pPr>
      <w:r w:rsidRPr="00A23EC3">
        <w:rPr>
          <w:rFonts w:ascii="Arial" w:hAnsi="Arial" w:cs="Arial"/>
          <w:i/>
        </w:rPr>
        <w:t>Observation 2:</w:t>
      </w:r>
      <w:r w:rsidRPr="00A23EC3">
        <w:rPr>
          <w:rFonts w:ascii="Arial" w:hAnsi="Arial" w:cs="Arial"/>
          <w:i/>
        </w:rPr>
        <w:tab/>
        <w:t>The eNB can co</w:t>
      </w:r>
      <w:r>
        <w:rPr>
          <w:rFonts w:ascii="Arial" w:hAnsi="Arial" w:cs="Arial"/>
          <w:i/>
        </w:rPr>
        <w:t xml:space="preserve">nfigure the UE to choose either </w:t>
      </w:r>
      <w:r w:rsidRPr="00A23EC3">
        <w:rPr>
          <w:rFonts w:ascii="Arial" w:hAnsi="Arial" w:cs="Arial"/>
          <w:i/>
        </w:rPr>
        <w:t>from all TBS levels or</w:t>
      </w:r>
      <w:r>
        <w:rPr>
          <w:rFonts w:ascii="Arial" w:hAnsi="Arial" w:cs="Arial"/>
          <w:i/>
        </w:rPr>
        <w:t xml:space="preserve"> from only two predefined</w:t>
      </w:r>
      <w:r w:rsidRPr="00A23EC3">
        <w:rPr>
          <w:rFonts w:ascii="Arial" w:hAnsi="Arial" w:cs="Arial"/>
          <w:i/>
        </w:rPr>
        <w:t xml:space="preserve"> levels</w:t>
      </w:r>
      <w:r>
        <w:rPr>
          <w:rFonts w:ascii="Arial" w:hAnsi="Arial" w:cs="Arial"/>
          <w:i/>
        </w:rPr>
        <w:t>,</w:t>
      </w:r>
      <w:r w:rsidRPr="00A23EC3">
        <w:rPr>
          <w:rFonts w:ascii="Arial" w:hAnsi="Arial" w:cs="Arial"/>
          <w:i/>
        </w:rPr>
        <w:t xml:space="preserve"> using one-bit indication.</w:t>
      </w:r>
    </w:p>
    <w:p w14:paraId="30121365" w14:textId="243D6768" w:rsidR="00E93328" w:rsidRPr="001C5296" w:rsidRDefault="00811993" w:rsidP="001C5296">
      <w:pPr>
        <w:spacing w:after="120"/>
        <w:ind w:left="1440" w:hanging="1440"/>
        <w:jc w:val="both"/>
        <w:rPr>
          <w:rFonts w:ascii="Arial" w:hAnsi="Arial" w:cs="Arial"/>
          <w:b/>
        </w:rPr>
      </w:pPr>
      <w:r w:rsidRPr="001C5296">
        <w:rPr>
          <w:rFonts w:ascii="Arial" w:hAnsi="Arial" w:cs="Arial"/>
          <w:b/>
        </w:rPr>
        <w:t>Proposal 1:</w:t>
      </w:r>
      <w:r w:rsidRPr="001C5296">
        <w:rPr>
          <w:rFonts w:ascii="Arial" w:hAnsi="Arial" w:cs="Arial"/>
          <w:b/>
        </w:rPr>
        <w:tab/>
      </w:r>
      <w:r w:rsidR="00F85142">
        <w:rPr>
          <w:rFonts w:ascii="Arial" w:hAnsi="Arial" w:cs="Arial"/>
          <w:b/>
        </w:rPr>
        <w:t xml:space="preserve">For EDT in feNB-IOT, </w:t>
      </w:r>
      <w:r w:rsidR="001C5296" w:rsidRPr="001C5296">
        <w:rPr>
          <w:rFonts w:ascii="Arial" w:hAnsi="Arial" w:cs="Arial"/>
          <w:b/>
        </w:rPr>
        <w:t>I</w:t>
      </w:r>
      <w:r w:rsidR="00AD2B2B" w:rsidRPr="001C5296">
        <w:rPr>
          <w:rFonts w:ascii="Arial" w:hAnsi="Arial" w:cs="Arial"/>
          <w:b/>
        </w:rPr>
        <w:t xml:space="preserve">ntroduce a Boolean </w:t>
      </w:r>
      <w:r w:rsidR="00F85142">
        <w:rPr>
          <w:rFonts w:ascii="Arial" w:hAnsi="Arial" w:cs="Arial"/>
          <w:b/>
        </w:rPr>
        <w:t xml:space="preserve">value </w:t>
      </w:r>
      <w:r w:rsidR="00AD2B2B" w:rsidRPr="001C5296">
        <w:rPr>
          <w:rFonts w:ascii="Arial" w:hAnsi="Arial" w:cs="Arial"/>
          <w:b/>
          <w:i/>
        </w:rPr>
        <w:t>edt-TBS-Choice-r15</w:t>
      </w:r>
      <w:r w:rsidR="00AD2B2B" w:rsidRPr="001C5296">
        <w:rPr>
          <w:rFonts w:ascii="Arial" w:hAnsi="Arial" w:cs="Arial"/>
          <w:b/>
        </w:rPr>
        <w:t xml:space="preserve">, which is set TRUE if UE can choose from all permitted TBS levels, and set FALSE if UE can choose </w:t>
      </w:r>
      <w:r w:rsidR="001C5296">
        <w:rPr>
          <w:rFonts w:ascii="Arial" w:hAnsi="Arial" w:cs="Arial"/>
          <w:b/>
        </w:rPr>
        <w:t xml:space="preserve">only </w:t>
      </w:r>
      <w:r w:rsidR="00AD2B2B" w:rsidRPr="001C5296">
        <w:rPr>
          <w:rFonts w:ascii="Arial" w:hAnsi="Arial" w:cs="Arial"/>
          <w:b/>
        </w:rPr>
        <w:t>from two TBS levels.</w:t>
      </w:r>
    </w:p>
    <w:p w14:paraId="03F1BF5C" w14:textId="150AE53C" w:rsidR="00D63692" w:rsidRPr="00D63692" w:rsidRDefault="00D63692" w:rsidP="00E93328">
      <w:pPr>
        <w:spacing w:after="120"/>
        <w:ind w:left="1440" w:hanging="1440"/>
        <w:jc w:val="both"/>
        <w:rPr>
          <w:rFonts w:ascii="Arial" w:hAnsi="Arial" w:cs="Arial"/>
          <w:u w:val="single"/>
        </w:rPr>
      </w:pPr>
      <w:r>
        <w:rPr>
          <w:rFonts w:ascii="Arial" w:hAnsi="Arial" w:cs="Arial"/>
          <w:u w:val="single"/>
        </w:rPr>
        <w:t>Text p</w:t>
      </w:r>
      <w:r w:rsidRPr="00D63692">
        <w:rPr>
          <w:rFonts w:ascii="Arial" w:hAnsi="Arial" w:cs="Arial"/>
          <w:u w:val="single"/>
        </w:rPr>
        <w:t xml:space="preserve">roposal for </w:t>
      </w:r>
      <w:r w:rsidR="00475341">
        <w:rPr>
          <w:rFonts w:ascii="Arial" w:hAnsi="Arial" w:cs="Arial"/>
          <w:u w:val="single"/>
        </w:rPr>
        <w:t>fe</w:t>
      </w:r>
      <w:r w:rsidRPr="00D63692">
        <w:rPr>
          <w:rFonts w:ascii="Arial" w:hAnsi="Arial" w:cs="Arial"/>
          <w:u w:val="single"/>
        </w:rPr>
        <w:t>NB-IOT EDT</w:t>
      </w:r>
    </w:p>
    <w:p w14:paraId="203A0C27" w14:textId="6F882F1A" w:rsidR="00F66613" w:rsidRPr="00AF4326" w:rsidRDefault="001C5296" w:rsidP="00E93328">
      <w:pPr>
        <w:spacing w:after="120"/>
        <w:ind w:left="1440" w:hanging="1440"/>
        <w:jc w:val="both"/>
        <w:rPr>
          <w:rFonts w:ascii="Arial" w:hAnsi="Arial" w:cs="Arial"/>
        </w:rPr>
      </w:pPr>
      <w:r>
        <w:rPr>
          <w:rFonts w:ascii="Arial" w:hAnsi="Arial" w:cs="Arial"/>
        </w:rPr>
        <w:t xml:space="preserve">Based on the discussion above, </w:t>
      </w:r>
      <w:r w:rsidR="00A439F3">
        <w:rPr>
          <w:rFonts w:ascii="Arial" w:hAnsi="Arial" w:cs="Arial"/>
        </w:rPr>
        <w:t>some</w:t>
      </w:r>
      <w:r w:rsidR="00F85142">
        <w:rPr>
          <w:rFonts w:ascii="Arial" w:hAnsi="Arial" w:cs="Arial"/>
        </w:rPr>
        <w:t xml:space="preserve"> </w:t>
      </w:r>
      <w:r w:rsidR="00AF4326" w:rsidRPr="00AF4326">
        <w:rPr>
          <w:rFonts w:ascii="Arial" w:hAnsi="Arial" w:cs="Arial"/>
        </w:rPr>
        <w:t>text proposal is given as follows</w:t>
      </w:r>
      <w:r w:rsidR="006540DF">
        <w:rPr>
          <w:rFonts w:ascii="Arial" w:hAnsi="Arial" w:cs="Arial"/>
        </w:rPr>
        <w:t>.</w:t>
      </w:r>
    </w:p>
    <w:p w14:paraId="726A5FC1" w14:textId="77777777" w:rsidR="00AF4326" w:rsidRPr="001636AC" w:rsidRDefault="00AF4326" w:rsidP="00AF4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rPr>
      </w:pPr>
      <w:r w:rsidRPr="001636AC">
        <w:rPr>
          <w:rFonts w:ascii="Courier New" w:hAnsi="Courier New" w:cs="Courier New"/>
          <w:noProof/>
          <w:sz w:val="16"/>
        </w:rPr>
        <w:t>-- ASN1START</w:t>
      </w:r>
    </w:p>
    <w:p w14:paraId="75E85CA8" w14:textId="77777777" w:rsidR="00AF4326" w:rsidRPr="001636AC" w:rsidRDefault="00AF4326" w:rsidP="00AF4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rPr>
      </w:pPr>
    </w:p>
    <w:p w14:paraId="6E379F60" w14:textId="77777777" w:rsidR="00AF4326" w:rsidRPr="001636AC" w:rsidRDefault="00AF4326" w:rsidP="00AF4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rPr>
      </w:pPr>
      <w:r w:rsidRPr="001636AC">
        <w:rPr>
          <w:rFonts w:ascii="Courier New" w:hAnsi="Courier New" w:cs="Courier New"/>
          <w:noProof/>
          <w:sz w:val="16"/>
        </w:rPr>
        <w:t>NPRACH-ConfigSIB-NB-r13 ::=</w:t>
      </w:r>
      <w:r w:rsidRPr="001636AC">
        <w:rPr>
          <w:rFonts w:ascii="Courier New" w:hAnsi="Courier New" w:cs="Courier New"/>
          <w:noProof/>
          <w:sz w:val="16"/>
        </w:rPr>
        <w:tab/>
      </w:r>
      <w:r w:rsidRPr="001636AC">
        <w:rPr>
          <w:rFonts w:ascii="Courier New" w:hAnsi="Courier New" w:cs="Courier New"/>
          <w:noProof/>
          <w:sz w:val="16"/>
        </w:rPr>
        <w:tab/>
      </w:r>
      <w:r w:rsidRPr="001636AC">
        <w:rPr>
          <w:rFonts w:ascii="Courier New" w:hAnsi="Courier New" w:cs="Courier New"/>
          <w:noProof/>
          <w:sz w:val="16"/>
        </w:rPr>
        <w:tab/>
        <w:t>SEQUENCE {</w:t>
      </w:r>
    </w:p>
    <w:p w14:paraId="66EA19F0" w14:textId="77777777" w:rsidR="00AF4326" w:rsidRPr="001636AC" w:rsidRDefault="00AF4326" w:rsidP="00AF4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szCs w:val="16"/>
        </w:rPr>
      </w:pPr>
      <w:r w:rsidRPr="001636AC">
        <w:rPr>
          <w:rFonts w:ascii="Courier New" w:hAnsi="Courier New" w:cs="Courier New"/>
          <w:noProof/>
          <w:sz w:val="16"/>
        </w:rPr>
        <w:tab/>
        <w:t>n</w:t>
      </w:r>
      <w:r w:rsidRPr="001636AC">
        <w:rPr>
          <w:rFonts w:ascii="Courier New" w:hAnsi="Courier New" w:cs="Courier New"/>
          <w:noProof/>
          <w:sz w:val="16"/>
          <w:szCs w:val="16"/>
        </w:rPr>
        <w:t>prach-CP-Length-r13</w:t>
      </w:r>
      <w:r w:rsidRPr="001636AC">
        <w:rPr>
          <w:rFonts w:ascii="Courier New" w:hAnsi="Courier New" w:cs="Courier New"/>
          <w:noProof/>
          <w:sz w:val="12"/>
          <w:szCs w:val="16"/>
        </w:rPr>
        <w:tab/>
      </w:r>
      <w:r w:rsidRPr="001636AC">
        <w:rPr>
          <w:rFonts w:ascii="Courier New" w:hAnsi="Courier New" w:cs="Courier New"/>
          <w:noProof/>
          <w:sz w:val="16"/>
          <w:szCs w:val="16"/>
        </w:rPr>
        <w:tab/>
      </w:r>
      <w:r w:rsidRPr="001636AC">
        <w:rPr>
          <w:rFonts w:ascii="Courier New" w:hAnsi="Courier New" w:cs="Courier New"/>
          <w:noProof/>
          <w:sz w:val="16"/>
          <w:szCs w:val="16"/>
        </w:rPr>
        <w:tab/>
      </w:r>
      <w:r w:rsidRPr="001636AC">
        <w:rPr>
          <w:rFonts w:ascii="Courier New" w:hAnsi="Courier New" w:cs="Courier New"/>
          <w:noProof/>
          <w:sz w:val="16"/>
          <w:szCs w:val="16"/>
        </w:rPr>
        <w:tab/>
        <w:t>ENUMERATED {us66dot7, us266dot7},</w:t>
      </w:r>
    </w:p>
    <w:p w14:paraId="3DF1F3F7" w14:textId="77777777" w:rsidR="00AF4326" w:rsidRPr="001636AC" w:rsidRDefault="00AF4326" w:rsidP="00AF4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1636AC">
        <w:rPr>
          <w:rFonts w:ascii="Courier New" w:hAnsi="Courier New" w:cs="Courier New"/>
          <w:noProof/>
          <w:sz w:val="16"/>
        </w:rPr>
        <w:tab/>
        <w:t>rsrp-ThresholdsPrachInfoList-r13</w:t>
      </w:r>
      <w:r w:rsidRPr="001636AC">
        <w:rPr>
          <w:rFonts w:ascii="Courier New" w:hAnsi="Courier New" w:cs="Courier New"/>
          <w:noProof/>
          <w:sz w:val="16"/>
        </w:rPr>
        <w:tab/>
        <w:t xml:space="preserve">RSRP-ThresholdsNPRACH-InfoList-NB-r13 </w:t>
      </w:r>
      <w:r w:rsidRPr="001636AC">
        <w:rPr>
          <w:rFonts w:ascii="Courier New" w:hAnsi="Courier New" w:cs="Courier New"/>
          <w:noProof/>
          <w:sz w:val="16"/>
        </w:rPr>
        <w:tab/>
        <w:t>OPTIONAL,</w:t>
      </w:r>
      <w:r w:rsidRPr="001636AC">
        <w:rPr>
          <w:rFonts w:ascii="Courier New" w:hAnsi="Courier New" w:cs="Courier New"/>
          <w:noProof/>
          <w:sz w:val="16"/>
        </w:rPr>
        <w:tab/>
        <w:t>-- need OR</w:t>
      </w:r>
    </w:p>
    <w:p w14:paraId="0629142A" w14:textId="77777777" w:rsidR="00AF4326" w:rsidRPr="001636AC" w:rsidRDefault="00AF4326" w:rsidP="00AF4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szCs w:val="16"/>
        </w:rPr>
      </w:pPr>
      <w:r w:rsidRPr="001636AC">
        <w:rPr>
          <w:rFonts w:ascii="Courier New" w:hAnsi="Courier New" w:cs="Courier New"/>
          <w:noProof/>
          <w:sz w:val="16"/>
          <w:szCs w:val="16"/>
        </w:rPr>
        <w:tab/>
        <w:t>nprach-ParametersList-r13</w:t>
      </w:r>
      <w:r w:rsidRPr="001636AC">
        <w:rPr>
          <w:rFonts w:ascii="Courier New" w:hAnsi="Courier New" w:cs="Courier New"/>
          <w:noProof/>
          <w:sz w:val="16"/>
          <w:szCs w:val="16"/>
        </w:rPr>
        <w:tab/>
      </w:r>
      <w:r w:rsidRPr="001636AC">
        <w:rPr>
          <w:rFonts w:ascii="Courier New" w:hAnsi="Courier New" w:cs="Courier New"/>
          <w:noProof/>
          <w:sz w:val="16"/>
          <w:szCs w:val="16"/>
        </w:rPr>
        <w:tab/>
        <w:t>NPRACH-ParametersList-NB-r13</w:t>
      </w:r>
    </w:p>
    <w:p w14:paraId="70F74308" w14:textId="77777777" w:rsidR="00AF4326" w:rsidRPr="001636AC" w:rsidRDefault="00AF4326" w:rsidP="00AF4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1636AC">
        <w:rPr>
          <w:rFonts w:ascii="Courier New" w:hAnsi="Courier New" w:cs="Courier New"/>
          <w:noProof/>
          <w:sz w:val="16"/>
        </w:rPr>
        <w:t>}</w:t>
      </w:r>
    </w:p>
    <w:p w14:paraId="58D37773" w14:textId="77777777" w:rsidR="00AF4326" w:rsidRPr="001636AC" w:rsidRDefault="00AF4326" w:rsidP="00AF4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rPr>
      </w:pPr>
    </w:p>
    <w:p w14:paraId="439A6632" w14:textId="77777777" w:rsidR="00AF4326" w:rsidRPr="001636AC" w:rsidRDefault="00AF4326" w:rsidP="00AF4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rPr>
      </w:pPr>
      <w:r w:rsidRPr="001636AC">
        <w:rPr>
          <w:rFonts w:ascii="Courier New" w:hAnsi="Courier New" w:cs="Courier New"/>
          <w:noProof/>
          <w:sz w:val="16"/>
        </w:rPr>
        <w:t>NPRACH-ConfigSIB-NB-v1330 ::=</w:t>
      </w:r>
      <w:r w:rsidRPr="001636AC">
        <w:rPr>
          <w:rFonts w:ascii="Courier New" w:hAnsi="Courier New" w:cs="Courier New"/>
          <w:noProof/>
          <w:sz w:val="16"/>
        </w:rPr>
        <w:tab/>
      </w:r>
      <w:r w:rsidRPr="001636AC">
        <w:rPr>
          <w:rFonts w:ascii="Courier New" w:hAnsi="Courier New" w:cs="Courier New"/>
          <w:noProof/>
          <w:sz w:val="16"/>
        </w:rPr>
        <w:tab/>
        <w:t>SEQUENCE {</w:t>
      </w:r>
    </w:p>
    <w:p w14:paraId="154F69D4" w14:textId="77777777" w:rsidR="00AF4326" w:rsidRPr="001636AC" w:rsidRDefault="00AF4326" w:rsidP="00AF4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rPr>
      </w:pPr>
      <w:r w:rsidRPr="001636AC">
        <w:rPr>
          <w:rFonts w:ascii="Courier New" w:hAnsi="Courier New" w:cs="Courier New"/>
          <w:noProof/>
          <w:sz w:val="16"/>
        </w:rPr>
        <w:tab/>
        <w:t>nprach-ParametersList-v1330</w:t>
      </w:r>
      <w:r w:rsidRPr="001636AC">
        <w:rPr>
          <w:rFonts w:ascii="Courier New" w:hAnsi="Courier New" w:cs="Courier New"/>
          <w:noProof/>
          <w:sz w:val="16"/>
        </w:rPr>
        <w:tab/>
      </w:r>
      <w:r w:rsidRPr="001636AC">
        <w:rPr>
          <w:rFonts w:ascii="Courier New" w:hAnsi="Courier New" w:cs="Courier New"/>
          <w:noProof/>
          <w:sz w:val="16"/>
        </w:rPr>
        <w:tab/>
      </w:r>
      <w:r w:rsidRPr="001636AC">
        <w:rPr>
          <w:rFonts w:ascii="Courier New" w:hAnsi="Courier New" w:cs="Courier New"/>
          <w:noProof/>
          <w:sz w:val="16"/>
        </w:rPr>
        <w:tab/>
        <w:t>NPRACH-ParametersList-NB-v1330</w:t>
      </w:r>
    </w:p>
    <w:p w14:paraId="229B9F71" w14:textId="77777777" w:rsidR="00AF4326" w:rsidRPr="001636AC" w:rsidRDefault="00AF4326" w:rsidP="00AF4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rPr>
      </w:pPr>
      <w:r w:rsidRPr="001636AC">
        <w:rPr>
          <w:rFonts w:ascii="Courier New" w:hAnsi="Courier New" w:cs="Courier New"/>
          <w:noProof/>
          <w:sz w:val="16"/>
        </w:rPr>
        <w:t>}</w:t>
      </w:r>
    </w:p>
    <w:p w14:paraId="47407915" w14:textId="77777777" w:rsidR="00AF4326" w:rsidRPr="001636AC" w:rsidRDefault="00AF4326" w:rsidP="00AF4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rPr>
      </w:pPr>
    </w:p>
    <w:p w14:paraId="0F71FBF7" w14:textId="77777777" w:rsidR="00AF4326" w:rsidRPr="001636AC" w:rsidRDefault="00AF4326" w:rsidP="00AF4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rPr>
      </w:pPr>
      <w:r w:rsidRPr="001636AC">
        <w:rPr>
          <w:rFonts w:ascii="Courier New" w:hAnsi="Courier New" w:cs="Courier New"/>
          <w:noProof/>
          <w:sz w:val="16"/>
        </w:rPr>
        <w:t>NPRACH-ConfigSIB-NB-v1450 ::=</w:t>
      </w:r>
      <w:r w:rsidRPr="001636AC">
        <w:rPr>
          <w:rFonts w:ascii="Courier New" w:hAnsi="Courier New" w:cs="Courier New"/>
          <w:noProof/>
          <w:sz w:val="16"/>
        </w:rPr>
        <w:tab/>
      </w:r>
      <w:r w:rsidRPr="001636AC">
        <w:rPr>
          <w:rFonts w:ascii="Courier New" w:hAnsi="Courier New" w:cs="Courier New"/>
          <w:noProof/>
          <w:sz w:val="16"/>
        </w:rPr>
        <w:tab/>
        <w:t>SEQUENCE {</w:t>
      </w:r>
    </w:p>
    <w:p w14:paraId="22DBE456" w14:textId="77777777" w:rsidR="00AF4326" w:rsidRPr="001636AC" w:rsidRDefault="00AF4326" w:rsidP="00AF4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rPr>
      </w:pPr>
      <w:r w:rsidRPr="001636AC">
        <w:rPr>
          <w:rFonts w:ascii="Courier New" w:hAnsi="Courier New" w:cs="Courier New"/>
          <w:noProof/>
          <w:sz w:val="16"/>
        </w:rPr>
        <w:tab/>
        <w:t>maxNumPreambleAttemptCE-r14</w:t>
      </w:r>
      <w:r w:rsidRPr="001636AC">
        <w:rPr>
          <w:rFonts w:ascii="Courier New" w:hAnsi="Courier New" w:cs="Courier New"/>
          <w:noProof/>
          <w:sz w:val="16"/>
        </w:rPr>
        <w:tab/>
      </w:r>
      <w:r w:rsidRPr="001636AC">
        <w:rPr>
          <w:rFonts w:ascii="Courier New" w:hAnsi="Courier New" w:cs="Courier New"/>
          <w:noProof/>
          <w:sz w:val="16"/>
        </w:rPr>
        <w:tab/>
      </w:r>
      <w:r w:rsidRPr="001636AC">
        <w:rPr>
          <w:rFonts w:ascii="Courier New" w:hAnsi="Courier New" w:cs="Courier New"/>
          <w:noProof/>
          <w:sz w:val="16"/>
        </w:rPr>
        <w:tab/>
        <w:t>ENUMERATED {n3, n4, n5, n6, n7, n8, n10, spare1}</w:t>
      </w:r>
    </w:p>
    <w:p w14:paraId="68D37428" w14:textId="77777777" w:rsidR="00AF4326" w:rsidRPr="001636AC" w:rsidRDefault="00AF4326" w:rsidP="00AF4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rPr>
      </w:pPr>
      <w:r w:rsidRPr="001636AC">
        <w:rPr>
          <w:rFonts w:ascii="Courier New" w:hAnsi="Courier New" w:cs="Courier New"/>
          <w:noProof/>
          <w:sz w:val="16"/>
        </w:rPr>
        <w:t>}</w:t>
      </w:r>
    </w:p>
    <w:p w14:paraId="131C1639" w14:textId="77777777" w:rsidR="00AF4326" w:rsidRPr="001636AC" w:rsidRDefault="00AF4326" w:rsidP="00AF4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rPr>
      </w:pPr>
    </w:p>
    <w:p w14:paraId="15B7DE33" w14:textId="77777777" w:rsidR="000E7DED" w:rsidRPr="000E7DED" w:rsidRDefault="000E7DED" w:rsidP="000E7D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color w:val="FF0000"/>
          <w:sz w:val="16"/>
        </w:rPr>
      </w:pPr>
      <w:r w:rsidRPr="000E7DED">
        <w:rPr>
          <w:rFonts w:ascii="Courier New" w:hAnsi="Courier New" w:cs="Courier New"/>
          <w:noProof/>
          <w:color w:val="FF0000"/>
          <w:sz w:val="16"/>
        </w:rPr>
        <w:t>NPRACH-ConfigSIB-NB-v15xy ::=</w:t>
      </w:r>
      <w:r w:rsidRPr="000E7DED">
        <w:rPr>
          <w:rFonts w:ascii="Courier New" w:hAnsi="Courier New" w:cs="Courier New"/>
          <w:noProof/>
          <w:color w:val="FF0000"/>
          <w:sz w:val="16"/>
        </w:rPr>
        <w:tab/>
      </w:r>
      <w:r w:rsidRPr="000E7DED">
        <w:rPr>
          <w:rFonts w:ascii="Courier New" w:hAnsi="Courier New" w:cs="Courier New"/>
          <w:noProof/>
          <w:color w:val="FF0000"/>
          <w:sz w:val="16"/>
        </w:rPr>
        <w:tab/>
        <w:t>SEQUENCE {</w:t>
      </w:r>
    </w:p>
    <w:p w14:paraId="49D4118F" w14:textId="77777777" w:rsidR="000E7DED" w:rsidRPr="000E7DED" w:rsidRDefault="000E7DED" w:rsidP="000E7D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color w:val="FF0000"/>
          <w:sz w:val="16"/>
        </w:rPr>
      </w:pPr>
      <w:r w:rsidRPr="000E7DED">
        <w:rPr>
          <w:rFonts w:ascii="Courier New" w:hAnsi="Courier New" w:cs="Courier New"/>
          <w:noProof/>
          <w:color w:val="FF0000"/>
          <w:sz w:val="16"/>
        </w:rPr>
        <w:tab/>
        <w:t>edt-parameters-r15</w:t>
      </w:r>
      <w:r w:rsidRPr="000E7DED">
        <w:rPr>
          <w:rFonts w:ascii="Courier New" w:hAnsi="Courier New" w:cs="Courier New"/>
          <w:noProof/>
          <w:color w:val="FF0000"/>
          <w:sz w:val="16"/>
        </w:rPr>
        <w:tab/>
      </w:r>
      <w:r w:rsidRPr="000E7DED">
        <w:rPr>
          <w:rFonts w:ascii="Courier New" w:hAnsi="Courier New" w:cs="Courier New"/>
          <w:noProof/>
          <w:color w:val="FF0000"/>
          <w:sz w:val="16"/>
        </w:rPr>
        <w:tab/>
      </w:r>
      <w:r w:rsidRPr="000E7DED">
        <w:rPr>
          <w:rFonts w:ascii="Courier New" w:hAnsi="Courier New" w:cs="Courier New"/>
          <w:noProof/>
          <w:color w:val="FF0000"/>
          <w:sz w:val="16"/>
        </w:rPr>
        <w:tab/>
      </w:r>
      <w:r w:rsidRPr="000E7DED">
        <w:rPr>
          <w:rFonts w:ascii="Courier New" w:hAnsi="Courier New" w:cs="Courier New"/>
          <w:noProof/>
          <w:color w:val="FF0000"/>
          <w:sz w:val="16"/>
        </w:rPr>
        <w:tab/>
      </w:r>
      <w:r w:rsidRPr="000E7DED">
        <w:rPr>
          <w:rFonts w:ascii="Courier New" w:hAnsi="Courier New" w:cs="Courier New"/>
          <w:noProof/>
          <w:color w:val="FF0000"/>
          <w:sz w:val="16"/>
        </w:rPr>
        <w:tab/>
        <w:t>SEQUENCE {</w:t>
      </w:r>
    </w:p>
    <w:p w14:paraId="67B27C47" w14:textId="5E948EA8" w:rsidR="000E7DED" w:rsidRPr="000E7DED" w:rsidRDefault="000E7DED" w:rsidP="000E7D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color w:val="FF0000"/>
          <w:sz w:val="16"/>
        </w:rPr>
      </w:pPr>
      <w:r>
        <w:rPr>
          <w:rFonts w:ascii="Courier New" w:hAnsi="Courier New" w:cs="Courier New"/>
          <w:noProof/>
          <w:color w:val="FF0000"/>
          <w:sz w:val="16"/>
        </w:rPr>
        <w:tab/>
      </w:r>
      <w:r>
        <w:rPr>
          <w:rFonts w:ascii="Courier New" w:hAnsi="Courier New" w:cs="Courier New"/>
          <w:noProof/>
          <w:color w:val="FF0000"/>
          <w:sz w:val="16"/>
        </w:rPr>
        <w:tab/>
        <w:t>edt-TBS-InfoList-r15</w:t>
      </w:r>
      <w:r>
        <w:rPr>
          <w:rFonts w:ascii="Courier New" w:hAnsi="Courier New" w:cs="Courier New"/>
          <w:noProof/>
          <w:color w:val="FF0000"/>
          <w:sz w:val="16"/>
        </w:rPr>
        <w:tab/>
      </w:r>
      <w:r>
        <w:rPr>
          <w:rFonts w:ascii="Courier New" w:hAnsi="Courier New" w:cs="Courier New"/>
          <w:noProof/>
          <w:color w:val="FF0000"/>
          <w:sz w:val="16"/>
        </w:rPr>
        <w:tab/>
      </w:r>
      <w:r>
        <w:rPr>
          <w:rFonts w:ascii="Courier New" w:hAnsi="Courier New" w:cs="Courier New"/>
          <w:noProof/>
          <w:color w:val="FF0000"/>
          <w:sz w:val="16"/>
        </w:rPr>
        <w:tab/>
      </w:r>
      <w:r>
        <w:rPr>
          <w:rFonts w:ascii="Courier New" w:hAnsi="Courier New" w:cs="Courier New"/>
          <w:noProof/>
          <w:color w:val="FF0000"/>
          <w:sz w:val="16"/>
        </w:rPr>
        <w:tab/>
      </w:r>
      <w:r w:rsidRPr="000E7DED">
        <w:rPr>
          <w:rFonts w:ascii="Courier New" w:hAnsi="Courier New" w:cs="Courier New"/>
          <w:noProof/>
          <w:color w:val="FF0000"/>
          <w:sz w:val="16"/>
        </w:rPr>
        <w:t>EDT-TBS-InfoList-NB-r15,</w:t>
      </w:r>
    </w:p>
    <w:p w14:paraId="4556AE1F" w14:textId="77777777" w:rsidR="000E7DED" w:rsidRPr="000E7DED" w:rsidRDefault="000E7DED" w:rsidP="000E7D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color w:val="FF0000"/>
          <w:sz w:val="16"/>
        </w:rPr>
      </w:pPr>
      <w:r w:rsidRPr="000E7DED">
        <w:rPr>
          <w:rFonts w:ascii="Courier New" w:hAnsi="Courier New" w:cs="Courier New"/>
          <w:noProof/>
          <w:color w:val="FF0000"/>
          <w:sz w:val="16"/>
        </w:rPr>
        <w:tab/>
      </w:r>
      <w:r w:rsidRPr="000E7DED">
        <w:rPr>
          <w:rFonts w:ascii="Courier New" w:hAnsi="Courier New" w:cs="Courier New"/>
          <w:noProof/>
          <w:color w:val="FF0000"/>
          <w:sz w:val="16"/>
        </w:rPr>
        <w:tab/>
        <w:t>nprach-ParametersList-EDT-r15</w:t>
      </w:r>
      <w:r w:rsidRPr="000E7DED">
        <w:rPr>
          <w:rFonts w:ascii="Courier New" w:hAnsi="Courier New" w:cs="Courier New"/>
          <w:noProof/>
          <w:color w:val="FF0000"/>
          <w:sz w:val="16"/>
        </w:rPr>
        <w:tab/>
      </w:r>
      <w:r w:rsidRPr="000E7DED">
        <w:rPr>
          <w:rFonts w:ascii="Courier New" w:hAnsi="Courier New" w:cs="Courier New"/>
          <w:noProof/>
          <w:color w:val="FF0000"/>
          <w:sz w:val="16"/>
        </w:rPr>
        <w:tab/>
        <w:t>NPRACH-ParametersList-NB-r14</w:t>
      </w:r>
      <w:r w:rsidRPr="000E7DED">
        <w:rPr>
          <w:rFonts w:ascii="Courier New" w:hAnsi="Courier New" w:cs="Courier New"/>
          <w:noProof/>
          <w:color w:val="FF0000"/>
          <w:sz w:val="16"/>
        </w:rPr>
        <w:tab/>
      </w:r>
      <w:r w:rsidRPr="000E7DED">
        <w:rPr>
          <w:rFonts w:ascii="Courier New" w:hAnsi="Courier New" w:cs="Courier New"/>
          <w:noProof/>
          <w:color w:val="FF0000"/>
          <w:sz w:val="16"/>
        </w:rPr>
        <w:tab/>
        <w:t>OPTIONAL</w:t>
      </w:r>
      <w:r w:rsidRPr="000E7DED">
        <w:rPr>
          <w:rFonts w:ascii="Courier New" w:hAnsi="Courier New" w:cs="Courier New"/>
          <w:noProof/>
          <w:color w:val="FF0000"/>
          <w:sz w:val="16"/>
        </w:rPr>
        <w:tab/>
      </w:r>
      <w:r w:rsidRPr="000E7DED">
        <w:rPr>
          <w:rFonts w:ascii="Courier New" w:hAnsi="Courier New" w:cs="Courier New"/>
          <w:noProof/>
          <w:color w:val="FF0000"/>
          <w:sz w:val="16"/>
        </w:rPr>
        <w:tab/>
        <w:t>-- Cond EDT</w:t>
      </w:r>
    </w:p>
    <w:p w14:paraId="2962BE8B" w14:textId="77777777" w:rsidR="000E7DED" w:rsidRPr="000E7DED" w:rsidRDefault="000E7DED" w:rsidP="000E7D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color w:val="FF0000"/>
          <w:sz w:val="16"/>
        </w:rPr>
      </w:pPr>
      <w:r w:rsidRPr="000E7DED">
        <w:rPr>
          <w:rFonts w:ascii="Courier New" w:hAnsi="Courier New" w:cs="Courier New"/>
          <w:noProof/>
          <w:color w:val="FF0000"/>
          <w:sz w:val="16"/>
        </w:rPr>
        <w:tab/>
        <w:t>}</w:t>
      </w:r>
    </w:p>
    <w:p w14:paraId="22CD5480" w14:textId="4C34A7D2" w:rsidR="00AF4326" w:rsidRPr="001636AC" w:rsidRDefault="000E7DED" w:rsidP="000E7D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rPr>
      </w:pPr>
      <w:r w:rsidRPr="000E7DED">
        <w:rPr>
          <w:rFonts w:ascii="Courier New" w:hAnsi="Courier New" w:cs="Courier New"/>
          <w:noProof/>
          <w:color w:val="FF0000"/>
          <w:sz w:val="16"/>
        </w:rPr>
        <w:t>}</w:t>
      </w:r>
    </w:p>
    <w:p w14:paraId="3A2F66F3" w14:textId="77777777" w:rsidR="00AF4326" w:rsidRPr="001636AC" w:rsidRDefault="00AF4326" w:rsidP="00AF4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szCs w:val="16"/>
        </w:rPr>
      </w:pPr>
      <w:r w:rsidRPr="001636AC">
        <w:rPr>
          <w:rFonts w:ascii="Courier New" w:hAnsi="Courier New" w:cs="Courier New"/>
          <w:noProof/>
          <w:sz w:val="16"/>
          <w:szCs w:val="16"/>
        </w:rPr>
        <w:t>NPRACH-ParametersList-NB-r13 ::=</w:t>
      </w:r>
      <w:r w:rsidRPr="001636AC">
        <w:rPr>
          <w:rFonts w:ascii="Courier New" w:hAnsi="Courier New" w:cs="Courier New"/>
          <w:noProof/>
          <w:sz w:val="16"/>
          <w:szCs w:val="16"/>
        </w:rPr>
        <w:tab/>
      </w:r>
      <w:r w:rsidRPr="001636AC">
        <w:rPr>
          <w:rFonts w:ascii="Courier New" w:hAnsi="Courier New" w:cs="Courier New"/>
          <w:noProof/>
          <w:sz w:val="16"/>
        </w:rPr>
        <w:t>SEQUENCE (SIZE (1.. maxNPRACH-Resources-NB-r13)) OF N</w:t>
      </w:r>
      <w:r w:rsidRPr="001636AC">
        <w:rPr>
          <w:rFonts w:ascii="Courier New" w:hAnsi="Courier New" w:cs="Courier New"/>
          <w:noProof/>
          <w:sz w:val="16"/>
          <w:szCs w:val="16"/>
        </w:rPr>
        <w:t>PRACH-Parameters-NB-r13</w:t>
      </w:r>
    </w:p>
    <w:p w14:paraId="478D57D0" w14:textId="77777777" w:rsidR="00AF4326" w:rsidRPr="001636AC" w:rsidRDefault="00AF4326" w:rsidP="00AF4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p>
    <w:p w14:paraId="146E90BF" w14:textId="77777777" w:rsidR="00AF4326" w:rsidRPr="001636AC" w:rsidRDefault="00AF4326" w:rsidP="00AF4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rPr>
      </w:pPr>
      <w:r w:rsidRPr="001636AC">
        <w:rPr>
          <w:rFonts w:ascii="Courier New" w:hAnsi="Courier New" w:cs="Courier New"/>
          <w:noProof/>
          <w:sz w:val="16"/>
        </w:rPr>
        <w:t>NPRACH-ParametersList-NB-v1330 ::=</w:t>
      </w:r>
      <w:r w:rsidRPr="001636AC">
        <w:rPr>
          <w:rFonts w:ascii="Courier New" w:hAnsi="Courier New" w:cs="Courier New"/>
          <w:noProof/>
          <w:sz w:val="16"/>
        </w:rPr>
        <w:tab/>
        <w:t>SEQUENCE (SIZE (1.. maxNPRACH-Resources-NB-r13)) OF NPRACH-Parameters-NB-v1330</w:t>
      </w:r>
    </w:p>
    <w:p w14:paraId="70B39C1E" w14:textId="77777777" w:rsidR="00AF4326" w:rsidRPr="001636AC" w:rsidRDefault="00AF4326" w:rsidP="00AF4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rPr>
      </w:pPr>
    </w:p>
    <w:p w14:paraId="35791599" w14:textId="77777777" w:rsidR="00AF4326" w:rsidRPr="001636AC" w:rsidRDefault="00AF4326" w:rsidP="00AF4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rPr>
      </w:pPr>
      <w:r w:rsidRPr="001636AC">
        <w:rPr>
          <w:rFonts w:ascii="Courier New" w:hAnsi="Courier New" w:cs="Courier New"/>
          <w:noProof/>
          <w:sz w:val="16"/>
        </w:rPr>
        <w:t>NPRACH-Parameters-NB-r13::=</w:t>
      </w:r>
      <w:r w:rsidRPr="001636AC">
        <w:rPr>
          <w:rFonts w:ascii="Courier New" w:hAnsi="Courier New" w:cs="Courier New"/>
          <w:noProof/>
          <w:sz w:val="16"/>
        </w:rPr>
        <w:tab/>
      </w:r>
      <w:r w:rsidRPr="001636AC">
        <w:rPr>
          <w:rFonts w:ascii="Courier New" w:hAnsi="Courier New" w:cs="Courier New"/>
          <w:noProof/>
          <w:sz w:val="16"/>
        </w:rPr>
        <w:tab/>
      </w:r>
      <w:r w:rsidRPr="001636AC">
        <w:rPr>
          <w:rFonts w:ascii="Courier New" w:hAnsi="Courier New" w:cs="Courier New"/>
          <w:noProof/>
          <w:sz w:val="16"/>
        </w:rPr>
        <w:tab/>
        <w:t>SEQUENCE {</w:t>
      </w:r>
    </w:p>
    <w:p w14:paraId="013E5B3D" w14:textId="77777777" w:rsidR="00AF4326" w:rsidRPr="001636AC" w:rsidRDefault="00AF4326" w:rsidP="00AF4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szCs w:val="16"/>
        </w:rPr>
      </w:pPr>
      <w:r w:rsidRPr="001636AC">
        <w:rPr>
          <w:rFonts w:ascii="Courier New" w:hAnsi="Courier New" w:cs="Courier New"/>
          <w:noProof/>
          <w:sz w:val="16"/>
        </w:rPr>
        <w:tab/>
        <w:t xml:space="preserve">nprach-Periodicity-r13 </w:t>
      </w:r>
      <w:r w:rsidRPr="001636AC">
        <w:rPr>
          <w:rFonts w:ascii="Courier New" w:hAnsi="Courier New" w:cs="Courier New"/>
          <w:noProof/>
          <w:sz w:val="16"/>
          <w:szCs w:val="16"/>
        </w:rPr>
        <w:tab/>
      </w:r>
      <w:r w:rsidRPr="001636AC">
        <w:rPr>
          <w:rFonts w:ascii="Courier New" w:hAnsi="Courier New" w:cs="Courier New"/>
          <w:noProof/>
          <w:sz w:val="16"/>
          <w:szCs w:val="16"/>
        </w:rPr>
        <w:tab/>
      </w:r>
      <w:r w:rsidRPr="001636AC">
        <w:rPr>
          <w:rFonts w:ascii="Courier New" w:hAnsi="Courier New" w:cs="Courier New"/>
          <w:noProof/>
          <w:sz w:val="16"/>
          <w:szCs w:val="16"/>
        </w:rPr>
        <w:tab/>
      </w:r>
      <w:r w:rsidRPr="001636AC">
        <w:rPr>
          <w:rFonts w:ascii="Courier New" w:hAnsi="Courier New" w:cs="Courier New"/>
          <w:noProof/>
          <w:sz w:val="16"/>
          <w:szCs w:val="16"/>
        </w:rPr>
        <w:tab/>
      </w:r>
      <w:r w:rsidRPr="001636AC">
        <w:rPr>
          <w:rFonts w:ascii="Courier New" w:hAnsi="Courier New" w:cs="Courier New"/>
          <w:noProof/>
          <w:sz w:val="16"/>
          <w:szCs w:val="16"/>
        </w:rPr>
        <w:tab/>
      </w:r>
      <w:r w:rsidRPr="001636AC">
        <w:rPr>
          <w:rFonts w:ascii="Courier New" w:hAnsi="Courier New" w:cs="Courier New"/>
          <w:noProof/>
          <w:sz w:val="16"/>
        </w:rPr>
        <w:t>ENUMERATED {</w:t>
      </w:r>
      <w:bookmarkStart w:id="12" w:name="OLE_LINK204"/>
      <w:r w:rsidRPr="001636AC">
        <w:rPr>
          <w:rFonts w:ascii="Courier New" w:hAnsi="Courier New" w:cs="Courier New"/>
          <w:noProof/>
          <w:sz w:val="16"/>
        </w:rPr>
        <w:t xml:space="preserve">ms40, ms80, ms160, ms240, </w:t>
      </w:r>
    </w:p>
    <w:p w14:paraId="503EDFAB" w14:textId="77777777" w:rsidR="00AF4326" w:rsidRPr="001636AC" w:rsidRDefault="00AF4326" w:rsidP="00AF4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1636AC">
        <w:rPr>
          <w:rFonts w:ascii="Courier New" w:hAnsi="Courier New" w:cs="Courier New"/>
          <w:noProof/>
          <w:sz w:val="16"/>
        </w:rPr>
        <w:tab/>
      </w:r>
      <w:r w:rsidRPr="001636AC">
        <w:rPr>
          <w:rFonts w:ascii="Courier New" w:hAnsi="Courier New" w:cs="Courier New"/>
          <w:noProof/>
          <w:sz w:val="16"/>
        </w:rPr>
        <w:tab/>
      </w:r>
      <w:r w:rsidRPr="001636AC">
        <w:rPr>
          <w:rFonts w:ascii="Courier New" w:hAnsi="Courier New" w:cs="Courier New"/>
          <w:noProof/>
          <w:sz w:val="16"/>
        </w:rPr>
        <w:tab/>
      </w:r>
      <w:r w:rsidRPr="001636AC">
        <w:rPr>
          <w:rFonts w:ascii="Courier New" w:hAnsi="Courier New" w:cs="Courier New"/>
          <w:noProof/>
          <w:sz w:val="16"/>
        </w:rPr>
        <w:tab/>
      </w:r>
      <w:r w:rsidRPr="001636AC">
        <w:rPr>
          <w:rFonts w:ascii="Courier New" w:hAnsi="Courier New" w:cs="Courier New"/>
          <w:noProof/>
          <w:sz w:val="16"/>
        </w:rPr>
        <w:tab/>
      </w:r>
      <w:r w:rsidRPr="001636AC">
        <w:rPr>
          <w:rFonts w:ascii="Courier New" w:hAnsi="Courier New" w:cs="Courier New"/>
          <w:noProof/>
          <w:sz w:val="16"/>
        </w:rPr>
        <w:tab/>
      </w:r>
      <w:r w:rsidRPr="001636AC">
        <w:rPr>
          <w:rFonts w:ascii="Courier New" w:hAnsi="Courier New" w:cs="Courier New"/>
          <w:noProof/>
          <w:sz w:val="16"/>
        </w:rPr>
        <w:tab/>
      </w:r>
      <w:r w:rsidRPr="001636AC">
        <w:rPr>
          <w:rFonts w:ascii="Courier New" w:hAnsi="Courier New" w:cs="Courier New"/>
          <w:noProof/>
          <w:sz w:val="16"/>
        </w:rPr>
        <w:tab/>
      </w:r>
      <w:r w:rsidRPr="001636AC">
        <w:rPr>
          <w:rFonts w:ascii="Courier New" w:hAnsi="Courier New" w:cs="Courier New"/>
          <w:noProof/>
          <w:sz w:val="16"/>
        </w:rPr>
        <w:tab/>
      </w:r>
      <w:r w:rsidRPr="001636AC">
        <w:rPr>
          <w:rFonts w:ascii="Courier New" w:hAnsi="Courier New" w:cs="Courier New"/>
          <w:noProof/>
          <w:sz w:val="16"/>
        </w:rPr>
        <w:tab/>
      </w:r>
      <w:r w:rsidRPr="001636AC">
        <w:rPr>
          <w:rFonts w:ascii="Courier New" w:hAnsi="Courier New" w:cs="Courier New"/>
          <w:noProof/>
          <w:sz w:val="16"/>
        </w:rPr>
        <w:tab/>
      </w:r>
      <w:r w:rsidRPr="001636AC">
        <w:rPr>
          <w:rFonts w:ascii="Courier New" w:hAnsi="Courier New" w:cs="Courier New"/>
          <w:noProof/>
          <w:sz w:val="16"/>
        </w:rPr>
        <w:tab/>
      </w:r>
      <w:r w:rsidRPr="001636AC">
        <w:rPr>
          <w:rFonts w:ascii="Courier New" w:hAnsi="Courier New" w:cs="Courier New"/>
          <w:noProof/>
          <w:sz w:val="16"/>
        </w:rPr>
        <w:tab/>
      </w:r>
      <w:r w:rsidRPr="001636AC">
        <w:rPr>
          <w:rFonts w:ascii="Courier New" w:hAnsi="Courier New" w:cs="Courier New"/>
          <w:noProof/>
          <w:sz w:val="16"/>
        </w:rPr>
        <w:tab/>
        <w:t>ms320, ms640, ms1280, ms2560}</w:t>
      </w:r>
      <w:bookmarkEnd w:id="12"/>
      <w:r w:rsidRPr="001636AC">
        <w:rPr>
          <w:rFonts w:ascii="Courier New" w:hAnsi="Courier New" w:cs="Courier New"/>
          <w:noProof/>
          <w:sz w:val="16"/>
        </w:rPr>
        <w:t>,</w:t>
      </w:r>
    </w:p>
    <w:p w14:paraId="171778EB" w14:textId="77777777" w:rsidR="00AF4326" w:rsidRPr="001636AC" w:rsidRDefault="00AF4326" w:rsidP="00AF4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szCs w:val="16"/>
        </w:rPr>
      </w:pPr>
      <w:r w:rsidRPr="001636AC">
        <w:rPr>
          <w:rFonts w:ascii="Courier New" w:hAnsi="Courier New" w:cs="Courier New"/>
          <w:noProof/>
          <w:sz w:val="16"/>
        </w:rPr>
        <w:tab/>
        <w:t>n</w:t>
      </w:r>
      <w:r w:rsidRPr="001636AC">
        <w:rPr>
          <w:rFonts w:ascii="Courier New" w:hAnsi="Courier New" w:cs="Courier New"/>
          <w:noProof/>
          <w:sz w:val="16"/>
          <w:szCs w:val="16"/>
        </w:rPr>
        <w:t>prach-StartTime-r13</w:t>
      </w:r>
      <w:r w:rsidRPr="001636AC">
        <w:rPr>
          <w:rFonts w:ascii="Courier New" w:hAnsi="Courier New" w:cs="Courier New"/>
          <w:noProof/>
          <w:sz w:val="16"/>
          <w:szCs w:val="16"/>
        </w:rPr>
        <w:tab/>
      </w:r>
      <w:r w:rsidRPr="001636AC">
        <w:rPr>
          <w:rFonts w:ascii="Courier New" w:hAnsi="Courier New" w:cs="Courier New"/>
          <w:noProof/>
          <w:sz w:val="16"/>
          <w:szCs w:val="16"/>
        </w:rPr>
        <w:tab/>
      </w:r>
      <w:r w:rsidRPr="001636AC">
        <w:rPr>
          <w:rFonts w:ascii="Courier New" w:hAnsi="Courier New" w:cs="Courier New"/>
          <w:noProof/>
          <w:sz w:val="16"/>
          <w:szCs w:val="16"/>
        </w:rPr>
        <w:tab/>
      </w:r>
      <w:r w:rsidRPr="001636AC">
        <w:rPr>
          <w:rFonts w:ascii="Courier New" w:hAnsi="Courier New" w:cs="Courier New"/>
          <w:noProof/>
          <w:sz w:val="16"/>
          <w:szCs w:val="16"/>
        </w:rPr>
        <w:tab/>
      </w:r>
      <w:r w:rsidRPr="001636AC">
        <w:rPr>
          <w:rFonts w:ascii="Courier New" w:hAnsi="Courier New" w:cs="Courier New"/>
          <w:noProof/>
          <w:sz w:val="16"/>
          <w:szCs w:val="16"/>
        </w:rPr>
        <w:tab/>
      </w:r>
      <w:r w:rsidRPr="001636AC">
        <w:rPr>
          <w:rFonts w:ascii="Courier New" w:hAnsi="Courier New" w:cs="Courier New"/>
          <w:noProof/>
          <w:sz w:val="16"/>
        </w:rPr>
        <w:t xml:space="preserve">ENUMERATED {ms8, ms16, ms32, ms64, </w:t>
      </w:r>
    </w:p>
    <w:p w14:paraId="7A868D7C" w14:textId="77777777" w:rsidR="00AF4326" w:rsidRPr="001636AC" w:rsidRDefault="00AF4326" w:rsidP="00AF4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1636AC">
        <w:rPr>
          <w:rFonts w:ascii="Courier New" w:hAnsi="Courier New" w:cs="Courier New"/>
          <w:noProof/>
          <w:sz w:val="16"/>
        </w:rPr>
        <w:tab/>
      </w:r>
      <w:r w:rsidRPr="001636AC">
        <w:rPr>
          <w:rFonts w:ascii="Courier New" w:hAnsi="Courier New" w:cs="Courier New"/>
          <w:noProof/>
          <w:sz w:val="16"/>
        </w:rPr>
        <w:tab/>
      </w:r>
      <w:r w:rsidRPr="001636AC">
        <w:rPr>
          <w:rFonts w:ascii="Courier New" w:hAnsi="Courier New" w:cs="Courier New"/>
          <w:noProof/>
          <w:sz w:val="16"/>
        </w:rPr>
        <w:tab/>
      </w:r>
      <w:r w:rsidRPr="001636AC">
        <w:rPr>
          <w:rFonts w:ascii="Courier New" w:hAnsi="Courier New" w:cs="Courier New"/>
          <w:noProof/>
          <w:sz w:val="16"/>
        </w:rPr>
        <w:tab/>
      </w:r>
      <w:r w:rsidRPr="001636AC">
        <w:rPr>
          <w:rFonts w:ascii="Courier New" w:hAnsi="Courier New" w:cs="Courier New"/>
          <w:noProof/>
          <w:sz w:val="16"/>
        </w:rPr>
        <w:tab/>
      </w:r>
      <w:r w:rsidRPr="001636AC">
        <w:rPr>
          <w:rFonts w:ascii="Courier New" w:hAnsi="Courier New" w:cs="Courier New"/>
          <w:noProof/>
          <w:sz w:val="16"/>
        </w:rPr>
        <w:tab/>
      </w:r>
      <w:r w:rsidRPr="001636AC">
        <w:rPr>
          <w:rFonts w:ascii="Courier New" w:hAnsi="Courier New" w:cs="Courier New"/>
          <w:noProof/>
          <w:sz w:val="16"/>
        </w:rPr>
        <w:tab/>
      </w:r>
      <w:r w:rsidRPr="001636AC">
        <w:rPr>
          <w:rFonts w:ascii="Courier New" w:hAnsi="Courier New" w:cs="Courier New"/>
          <w:noProof/>
          <w:sz w:val="16"/>
        </w:rPr>
        <w:tab/>
      </w:r>
      <w:r w:rsidRPr="001636AC">
        <w:rPr>
          <w:rFonts w:ascii="Courier New" w:hAnsi="Courier New" w:cs="Courier New"/>
          <w:noProof/>
          <w:sz w:val="16"/>
        </w:rPr>
        <w:tab/>
      </w:r>
      <w:r w:rsidRPr="001636AC">
        <w:rPr>
          <w:rFonts w:ascii="Courier New" w:hAnsi="Courier New" w:cs="Courier New"/>
          <w:noProof/>
          <w:sz w:val="16"/>
        </w:rPr>
        <w:tab/>
      </w:r>
      <w:r w:rsidRPr="001636AC">
        <w:rPr>
          <w:rFonts w:ascii="Courier New" w:hAnsi="Courier New" w:cs="Courier New"/>
          <w:noProof/>
          <w:sz w:val="16"/>
        </w:rPr>
        <w:tab/>
      </w:r>
      <w:r w:rsidRPr="001636AC">
        <w:rPr>
          <w:rFonts w:ascii="Courier New" w:hAnsi="Courier New" w:cs="Courier New"/>
          <w:noProof/>
          <w:sz w:val="16"/>
        </w:rPr>
        <w:tab/>
      </w:r>
      <w:r w:rsidRPr="001636AC">
        <w:rPr>
          <w:rFonts w:ascii="Courier New" w:hAnsi="Courier New" w:cs="Courier New"/>
          <w:noProof/>
          <w:sz w:val="16"/>
        </w:rPr>
        <w:tab/>
      </w:r>
      <w:r w:rsidRPr="001636AC">
        <w:rPr>
          <w:rFonts w:ascii="Courier New" w:hAnsi="Courier New" w:cs="Courier New"/>
          <w:noProof/>
          <w:sz w:val="16"/>
        </w:rPr>
        <w:tab/>
        <w:t>ms128, ms256, ms512, ms1024},</w:t>
      </w:r>
    </w:p>
    <w:p w14:paraId="16EEBE24" w14:textId="77777777" w:rsidR="00AF4326" w:rsidRPr="001636AC" w:rsidRDefault="00AF4326" w:rsidP="00AF4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szCs w:val="16"/>
        </w:rPr>
      </w:pPr>
      <w:r w:rsidRPr="001636AC">
        <w:rPr>
          <w:rFonts w:ascii="Courier New" w:hAnsi="Courier New" w:cs="Courier New"/>
          <w:noProof/>
          <w:sz w:val="16"/>
          <w:szCs w:val="16"/>
        </w:rPr>
        <w:tab/>
        <w:t>nprach-SubcarrierOffset-r13</w:t>
      </w:r>
      <w:r w:rsidRPr="001636AC">
        <w:rPr>
          <w:rFonts w:ascii="Courier New" w:hAnsi="Courier New" w:cs="Courier New"/>
          <w:noProof/>
          <w:sz w:val="16"/>
          <w:szCs w:val="16"/>
        </w:rPr>
        <w:tab/>
      </w:r>
      <w:r w:rsidRPr="001636AC">
        <w:rPr>
          <w:rFonts w:ascii="Courier New" w:hAnsi="Courier New" w:cs="Courier New"/>
          <w:noProof/>
          <w:sz w:val="16"/>
          <w:szCs w:val="16"/>
        </w:rPr>
        <w:tab/>
      </w:r>
      <w:r w:rsidRPr="001636AC">
        <w:rPr>
          <w:rFonts w:ascii="Courier New" w:hAnsi="Courier New" w:cs="Courier New"/>
          <w:noProof/>
          <w:sz w:val="16"/>
          <w:szCs w:val="16"/>
        </w:rPr>
        <w:tab/>
      </w:r>
      <w:r w:rsidRPr="001636AC">
        <w:rPr>
          <w:rFonts w:ascii="Courier New" w:hAnsi="Courier New" w:cs="Courier New"/>
          <w:noProof/>
          <w:sz w:val="16"/>
          <w:szCs w:val="16"/>
        </w:rPr>
        <w:tab/>
        <w:t>ENUMERATED {n0, n12, n24, n36, n2, n18, n34, spare1},</w:t>
      </w:r>
    </w:p>
    <w:p w14:paraId="60013ABA" w14:textId="77777777" w:rsidR="00AF4326" w:rsidRPr="001636AC" w:rsidRDefault="00AF4326" w:rsidP="00AF4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szCs w:val="16"/>
        </w:rPr>
      </w:pPr>
      <w:r w:rsidRPr="001636AC">
        <w:rPr>
          <w:rFonts w:ascii="Courier New" w:hAnsi="Courier New" w:cs="Courier New"/>
          <w:noProof/>
          <w:sz w:val="16"/>
          <w:szCs w:val="16"/>
        </w:rPr>
        <w:tab/>
        <w:t>nprach-NumSubcarriers-r13</w:t>
      </w:r>
      <w:r w:rsidRPr="001636AC">
        <w:rPr>
          <w:rFonts w:ascii="Courier New" w:hAnsi="Courier New" w:cs="Courier New"/>
          <w:noProof/>
          <w:sz w:val="16"/>
          <w:szCs w:val="16"/>
        </w:rPr>
        <w:tab/>
      </w:r>
      <w:r w:rsidRPr="001636AC">
        <w:rPr>
          <w:rFonts w:ascii="Courier New" w:hAnsi="Courier New" w:cs="Courier New"/>
          <w:noProof/>
          <w:sz w:val="16"/>
          <w:szCs w:val="16"/>
        </w:rPr>
        <w:tab/>
      </w:r>
      <w:r w:rsidRPr="001636AC">
        <w:rPr>
          <w:rFonts w:ascii="Courier New" w:hAnsi="Courier New" w:cs="Courier New"/>
          <w:noProof/>
          <w:sz w:val="16"/>
          <w:szCs w:val="16"/>
        </w:rPr>
        <w:tab/>
      </w:r>
      <w:r w:rsidRPr="001636AC">
        <w:rPr>
          <w:rFonts w:ascii="Courier New" w:hAnsi="Courier New" w:cs="Courier New"/>
          <w:noProof/>
          <w:sz w:val="16"/>
          <w:szCs w:val="16"/>
        </w:rPr>
        <w:tab/>
        <w:t>ENUMERATED {n12, n24, n36, n48},</w:t>
      </w:r>
    </w:p>
    <w:p w14:paraId="2A36CEA2" w14:textId="77777777" w:rsidR="00AF4326" w:rsidRPr="001636AC" w:rsidRDefault="00AF4326" w:rsidP="00AF4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szCs w:val="16"/>
        </w:rPr>
      </w:pPr>
      <w:r w:rsidRPr="001636AC">
        <w:rPr>
          <w:rFonts w:ascii="Courier New" w:hAnsi="Courier New" w:cs="Courier New"/>
          <w:noProof/>
          <w:sz w:val="16"/>
          <w:szCs w:val="16"/>
        </w:rPr>
        <w:tab/>
        <w:t>nprach-SubcarrierMSG3-RangeStart-r13</w:t>
      </w:r>
      <w:r w:rsidRPr="001636AC">
        <w:rPr>
          <w:rFonts w:ascii="Courier New" w:hAnsi="Courier New" w:cs="Courier New"/>
          <w:noProof/>
          <w:sz w:val="16"/>
          <w:szCs w:val="16"/>
        </w:rPr>
        <w:tab/>
        <w:t>ENUMERATED {zero, oneThird, twoThird, one},</w:t>
      </w:r>
    </w:p>
    <w:p w14:paraId="13A1E742" w14:textId="77777777" w:rsidR="00AF4326" w:rsidRPr="001636AC" w:rsidRDefault="00AF4326" w:rsidP="00AF4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1636AC">
        <w:rPr>
          <w:rFonts w:ascii="Courier New" w:hAnsi="Courier New" w:cs="Courier New"/>
          <w:noProof/>
          <w:sz w:val="16"/>
        </w:rPr>
        <w:tab/>
        <w:t>maxNumPreambleAttemptCE-r13</w:t>
      </w:r>
      <w:r w:rsidRPr="001636AC">
        <w:rPr>
          <w:rFonts w:ascii="Courier New" w:hAnsi="Courier New" w:cs="Courier New"/>
          <w:noProof/>
          <w:sz w:val="16"/>
        </w:rPr>
        <w:tab/>
      </w:r>
      <w:r w:rsidRPr="001636AC">
        <w:rPr>
          <w:rFonts w:ascii="Courier New" w:hAnsi="Courier New" w:cs="Courier New"/>
          <w:noProof/>
          <w:sz w:val="16"/>
        </w:rPr>
        <w:tab/>
      </w:r>
      <w:r w:rsidRPr="001636AC">
        <w:rPr>
          <w:rFonts w:ascii="Courier New" w:hAnsi="Courier New" w:cs="Courier New"/>
          <w:noProof/>
          <w:sz w:val="16"/>
        </w:rPr>
        <w:tab/>
      </w:r>
      <w:r w:rsidRPr="001636AC">
        <w:rPr>
          <w:rFonts w:ascii="Courier New" w:hAnsi="Courier New" w:cs="Courier New"/>
          <w:noProof/>
          <w:sz w:val="16"/>
        </w:rPr>
        <w:tab/>
        <w:t>ENUMERATED {n3, n4, n5, n6, n7, n8, n10, spare1},</w:t>
      </w:r>
    </w:p>
    <w:p w14:paraId="4531909D" w14:textId="77777777" w:rsidR="00AF4326" w:rsidRPr="001636AC" w:rsidRDefault="00AF4326" w:rsidP="00AF4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rPr>
      </w:pPr>
      <w:r w:rsidRPr="001636AC">
        <w:rPr>
          <w:rFonts w:ascii="Courier New" w:hAnsi="Courier New" w:cs="Courier New"/>
          <w:noProof/>
          <w:sz w:val="16"/>
        </w:rPr>
        <w:tab/>
        <w:t>numRepetitionsPerPreambleAttempt-r13</w:t>
      </w:r>
      <w:r w:rsidRPr="001636AC">
        <w:rPr>
          <w:rFonts w:ascii="Courier New" w:hAnsi="Courier New" w:cs="Courier New"/>
          <w:noProof/>
          <w:sz w:val="16"/>
        </w:rPr>
        <w:tab/>
        <w:t>ENUMERATED {n1, n2, n4, n8, n16, n32, n64, n128},</w:t>
      </w:r>
    </w:p>
    <w:p w14:paraId="1985B55F" w14:textId="77777777" w:rsidR="00AF4326" w:rsidRPr="001636AC" w:rsidRDefault="00AF4326" w:rsidP="00AF4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rPr>
      </w:pPr>
      <w:r w:rsidRPr="001636AC">
        <w:rPr>
          <w:rFonts w:ascii="Courier New" w:hAnsi="Courier New" w:cs="Courier New"/>
          <w:noProof/>
          <w:sz w:val="16"/>
        </w:rPr>
        <w:tab/>
        <w:t>npdcch-NumRepetitions-RA-r13</w:t>
      </w:r>
      <w:r w:rsidRPr="001636AC">
        <w:rPr>
          <w:rFonts w:ascii="Courier New" w:hAnsi="Courier New" w:cs="Courier New"/>
          <w:noProof/>
          <w:sz w:val="16"/>
        </w:rPr>
        <w:tab/>
      </w:r>
      <w:r w:rsidRPr="001636AC">
        <w:rPr>
          <w:rFonts w:ascii="Courier New" w:hAnsi="Courier New" w:cs="Courier New"/>
          <w:noProof/>
          <w:sz w:val="16"/>
        </w:rPr>
        <w:tab/>
      </w:r>
      <w:r w:rsidRPr="001636AC">
        <w:rPr>
          <w:rFonts w:ascii="Courier New" w:hAnsi="Courier New" w:cs="Courier New"/>
          <w:noProof/>
          <w:sz w:val="16"/>
        </w:rPr>
        <w:tab/>
        <w:t xml:space="preserve">ENUMERATED {r1, r2, r4, r8, r16, r32, r64, r128, </w:t>
      </w:r>
    </w:p>
    <w:p w14:paraId="398BCB4A" w14:textId="77777777" w:rsidR="00AF4326" w:rsidRPr="001636AC" w:rsidRDefault="00AF4326" w:rsidP="00AF4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rPr>
      </w:pPr>
      <w:r w:rsidRPr="001636AC">
        <w:rPr>
          <w:rFonts w:ascii="Courier New" w:hAnsi="Courier New" w:cs="Courier New"/>
          <w:noProof/>
          <w:sz w:val="16"/>
        </w:rPr>
        <w:tab/>
      </w:r>
      <w:r w:rsidRPr="001636AC">
        <w:rPr>
          <w:rFonts w:ascii="Courier New" w:hAnsi="Courier New" w:cs="Courier New"/>
          <w:noProof/>
          <w:sz w:val="16"/>
        </w:rPr>
        <w:tab/>
      </w:r>
      <w:r w:rsidRPr="001636AC">
        <w:rPr>
          <w:rFonts w:ascii="Courier New" w:hAnsi="Courier New" w:cs="Courier New"/>
          <w:noProof/>
          <w:sz w:val="16"/>
        </w:rPr>
        <w:tab/>
      </w:r>
      <w:r w:rsidRPr="001636AC">
        <w:rPr>
          <w:rFonts w:ascii="Courier New" w:hAnsi="Courier New" w:cs="Courier New"/>
          <w:noProof/>
          <w:sz w:val="16"/>
        </w:rPr>
        <w:tab/>
      </w:r>
      <w:r w:rsidRPr="001636AC">
        <w:rPr>
          <w:rFonts w:ascii="Courier New" w:hAnsi="Courier New" w:cs="Courier New"/>
          <w:noProof/>
          <w:sz w:val="16"/>
        </w:rPr>
        <w:tab/>
      </w:r>
      <w:r w:rsidRPr="001636AC">
        <w:rPr>
          <w:rFonts w:ascii="Courier New" w:hAnsi="Courier New" w:cs="Courier New"/>
          <w:noProof/>
          <w:sz w:val="16"/>
        </w:rPr>
        <w:tab/>
      </w:r>
      <w:r w:rsidRPr="001636AC">
        <w:rPr>
          <w:rFonts w:ascii="Courier New" w:hAnsi="Courier New" w:cs="Courier New"/>
          <w:noProof/>
          <w:sz w:val="16"/>
        </w:rPr>
        <w:tab/>
      </w:r>
      <w:r w:rsidRPr="001636AC">
        <w:rPr>
          <w:rFonts w:ascii="Courier New" w:hAnsi="Courier New" w:cs="Courier New"/>
          <w:noProof/>
          <w:sz w:val="16"/>
        </w:rPr>
        <w:tab/>
      </w:r>
      <w:r w:rsidRPr="001636AC">
        <w:rPr>
          <w:rFonts w:ascii="Courier New" w:hAnsi="Courier New" w:cs="Courier New"/>
          <w:noProof/>
          <w:sz w:val="16"/>
        </w:rPr>
        <w:tab/>
      </w:r>
      <w:r w:rsidRPr="001636AC">
        <w:rPr>
          <w:rFonts w:ascii="Courier New" w:hAnsi="Courier New" w:cs="Courier New"/>
          <w:noProof/>
          <w:sz w:val="16"/>
        </w:rPr>
        <w:tab/>
      </w:r>
      <w:r w:rsidRPr="001636AC">
        <w:rPr>
          <w:rFonts w:ascii="Courier New" w:hAnsi="Courier New" w:cs="Courier New"/>
          <w:noProof/>
          <w:sz w:val="16"/>
        </w:rPr>
        <w:tab/>
      </w:r>
      <w:r w:rsidRPr="001636AC">
        <w:rPr>
          <w:rFonts w:ascii="Courier New" w:hAnsi="Courier New" w:cs="Courier New"/>
          <w:noProof/>
          <w:sz w:val="16"/>
        </w:rPr>
        <w:tab/>
      </w:r>
      <w:r w:rsidRPr="001636AC">
        <w:rPr>
          <w:rFonts w:ascii="Courier New" w:hAnsi="Courier New" w:cs="Courier New"/>
          <w:noProof/>
          <w:sz w:val="16"/>
        </w:rPr>
        <w:tab/>
      </w:r>
      <w:r w:rsidRPr="001636AC">
        <w:rPr>
          <w:rFonts w:ascii="Courier New" w:hAnsi="Courier New" w:cs="Courier New"/>
          <w:noProof/>
          <w:sz w:val="16"/>
        </w:rPr>
        <w:tab/>
        <w:t xml:space="preserve">r256, r512, r1024, r2048, </w:t>
      </w:r>
    </w:p>
    <w:p w14:paraId="43029E30" w14:textId="77777777" w:rsidR="00AF4326" w:rsidRPr="001636AC" w:rsidRDefault="00AF4326" w:rsidP="00AF4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rPr>
      </w:pPr>
      <w:r w:rsidRPr="001636AC">
        <w:rPr>
          <w:rFonts w:ascii="Courier New" w:hAnsi="Courier New" w:cs="Courier New"/>
          <w:noProof/>
          <w:sz w:val="16"/>
        </w:rPr>
        <w:tab/>
      </w:r>
      <w:r w:rsidRPr="001636AC">
        <w:rPr>
          <w:rFonts w:ascii="Courier New" w:hAnsi="Courier New" w:cs="Courier New"/>
          <w:noProof/>
          <w:sz w:val="16"/>
        </w:rPr>
        <w:tab/>
      </w:r>
      <w:r w:rsidRPr="001636AC">
        <w:rPr>
          <w:rFonts w:ascii="Courier New" w:hAnsi="Courier New" w:cs="Courier New"/>
          <w:noProof/>
          <w:sz w:val="16"/>
        </w:rPr>
        <w:tab/>
      </w:r>
      <w:r w:rsidRPr="001636AC">
        <w:rPr>
          <w:rFonts w:ascii="Courier New" w:hAnsi="Courier New" w:cs="Courier New"/>
          <w:noProof/>
          <w:sz w:val="16"/>
        </w:rPr>
        <w:tab/>
      </w:r>
      <w:r w:rsidRPr="001636AC">
        <w:rPr>
          <w:rFonts w:ascii="Courier New" w:hAnsi="Courier New" w:cs="Courier New"/>
          <w:noProof/>
          <w:sz w:val="16"/>
        </w:rPr>
        <w:tab/>
      </w:r>
      <w:r w:rsidRPr="001636AC">
        <w:rPr>
          <w:rFonts w:ascii="Courier New" w:hAnsi="Courier New" w:cs="Courier New"/>
          <w:noProof/>
          <w:sz w:val="16"/>
        </w:rPr>
        <w:tab/>
      </w:r>
      <w:r w:rsidRPr="001636AC">
        <w:rPr>
          <w:rFonts w:ascii="Courier New" w:hAnsi="Courier New" w:cs="Courier New"/>
          <w:noProof/>
          <w:sz w:val="16"/>
        </w:rPr>
        <w:tab/>
      </w:r>
      <w:r w:rsidRPr="001636AC">
        <w:rPr>
          <w:rFonts w:ascii="Courier New" w:hAnsi="Courier New" w:cs="Courier New"/>
          <w:noProof/>
          <w:sz w:val="16"/>
        </w:rPr>
        <w:tab/>
      </w:r>
      <w:r w:rsidRPr="001636AC">
        <w:rPr>
          <w:rFonts w:ascii="Courier New" w:hAnsi="Courier New" w:cs="Courier New"/>
          <w:noProof/>
          <w:sz w:val="16"/>
        </w:rPr>
        <w:tab/>
      </w:r>
      <w:r w:rsidRPr="001636AC">
        <w:rPr>
          <w:rFonts w:ascii="Courier New" w:hAnsi="Courier New" w:cs="Courier New"/>
          <w:noProof/>
          <w:sz w:val="16"/>
        </w:rPr>
        <w:tab/>
      </w:r>
      <w:r w:rsidRPr="001636AC">
        <w:rPr>
          <w:rFonts w:ascii="Courier New" w:hAnsi="Courier New" w:cs="Courier New"/>
          <w:noProof/>
          <w:sz w:val="16"/>
        </w:rPr>
        <w:tab/>
      </w:r>
      <w:r w:rsidRPr="001636AC">
        <w:rPr>
          <w:rFonts w:ascii="Courier New" w:hAnsi="Courier New" w:cs="Courier New"/>
          <w:noProof/>
          <w:sz w:val="16"/>
        </w:rPr>
        <w:tab/>
      </w:r>
      <w:r w:rsidRPr="001636AC">
        <w:rPr>
          <w:rFonts w:ascii="Courier New" w:hAnsi="Courier New" w:cs="Courier New"/>
          <w:noProof/>
          <w:sz w:val="16"/>
        </w:rPr>
        <w:tab/>
      </w:r>
      <w:r w:rsidRPr="001636AC">
        <w:rPr>
          <w:rFonts w:ascii="Courier New" w:hAnsi="Courier New" w:cs="Courier New"/>
          <w:noProof/>
          <w:sz w:val="16"/>
        </w:rPr>
        <w:tab/>
        <w:t>spare4, spare3, spare2, spare1},</w:t>
      </w:r>
    </w:p>
    <w:p w14:paraId="567B7C24" w14:textId="77777777" w:rsidR="00AF4326" w:rsidRPr="001636AC" w:rsidRDefault="00AF4326" w:rsidP="00AF4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val="sv-SE"/>
        </w:rPr>
      </w:pPr>
      <w:r w:rsidRPr="001636AC">
        <w:rPr>
          <w:rFonts w:ascii="Courier New" w:hAnsi="Courier New" w:cs="Courier New"/>
          <w:noProof/>
          <w:sz w:val="16"/>
        </w:rPr>
        <w:tab/>
      </w:r>
      <w:r w:rsidRPr="001636AC">
        <w:rPr>
          <w:rFonts w:ascii="Courier New" w:hAnsi="Courier New" w:cs="Courier New"/>
          <w:noProof/>
          <w:sz w:val="16"/>
          <w:lang w:val="sv-SE"/>
        </w:rPr>
        <w:t>npdcch-StartSF-CSS-RA-r13</w:t>
      </w:r>
      <w:r w:rsidRPr="001636AC">
        <w:rPr>
          <w:rFonts w:ascii="Courier New" w:hAnsi="Courier New" w:cs="Courier New"/>
          <w:noProof/>
          <w:sz w:val="16"/>
          <w:lang w:val="sv-SE"/>
        </w:rPr>
        <w:tab/>
      </w:r>
      <w:r w:rsidRPr="001636AC">
        <w:rPr>
          <w:rFonts w:ascii="Courier New" w:hAnsi="Courier New" w:cs="Courier New"/>
          <w:noProof/>
          <w:sz w:val="16"/>
          <w:lang w:val="sv-SE"/>
        </w:rPr>
        <w:tab/>
      </w:r>
      <w:r w:rsidRPr="001636AC">
        <w:rPr>
          <w:rFonts w:ascii="Courier New" w:hAnsi="Courier New" w:cs="Courier New"/>
          <w:noProof/>
          <w:sz w:val="16"/>
          <w:lang w:val="sv-SE"/>
        </w:rPr>
        <w:tab/>
      </w:r>
      <w:r w:rsidRPr="001636AC">
        <w:rPr>
          <w:rFonts w:ascii="Courier New" w:hAnsi="Courier New" w:cs="Courier New"/>
          <w:noProof/>
          <w:sz w:val="16"/>
          <w:lang w:val="sv-SE"/>
        </w:rPr>
        <w:tab/>
        <w:t>ENUMERATED {v1dot5, v2, v4, v8, v16, v32, v48, v64},</w:t>
      </w:r>
    </w:p>
    <w:p w14:paraId="5A564FB6" w14:textId="77777777" w:rsidR="00AF4326" w:rsidRPr="001636AC" w:rsidRDefault="00AF4326" w:rsidP="00AF4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rPr>
      </w:pPr>
      <w:r w:rsidRPr="001636AC">
        <w:rPr>
          <w:rFonts w:ascii="Courier New" w:hAnsi="Courier New" w:cs="Courier New"/>
          <w:noProof/>
          <w:sz w:val="16"/>
          <w:lang w:val="sv-SE"/>
        </w:rPr>
        <w:tab/>
      </w:r>
      <w:r w:rsidRPr="001636AC">
        <w:rPr>
          <w:rFonts w:ascii="Courier New" w:hAnsi="Courier New" w:cs="Courier New"/>
          <w:noProof/>
          <w:sz w:val="16"/>
        </w:rPr>
        <w:t>npdcch-Offset-RA-r13</w:t>
      </w:r>
      <w:r w:rsidRPr="001636AC">
        <w:rPr>
          <w:rFonts w:ascii="Courier New" w:hAnsi="Courier New" w:cs="Courier New"/>
          <w:noProof/>
          <w:sz w:val="16"/>
        </w:rPr>
        <w:tab/>
      </w:r>
      <w:r w:rsidRPr="001636AC">
        <w:rPr>
          <w:rFonts w:ascii="Courier New" w:hAnsi="Courier New" w:cs="Courier New"/>
          <w:noProof/>
          <w:sz w:val="16"/>
        </w:rPr>
        <w:tab/>
      </w:r>
      <w:r w:rsidRPr="001636AC">
        <w:rPr>
          <w:rFonts w:ascii="Courier New" w:hAnsi="Courier New" w:cs="Courier New"/>
          <w:noProof/>
          <w:sz w:val="16"/>
        </w:rPr>
        <w:tab/>
      </w:r>
      <w:r w:rsidRPr="001636AC">
        <w:rPr>
          <w:rFonts w:ascii="Courier New" w:hAnsi="Courier New" w:cs="Courier New"/>
          <w:noProof/>
          <w:sz w:val="16"/>
        </w:rPr>
        <w:tab/>
      </w:r>
      <w:r w:rsidRPr="001636AC">
        <w:rPr>
          <w:rFonts w:ascii="Courier New" w:hAnsi="Courier New" w:cs="Courier New"/>
          <w:noProof/>
          <w:sz w:val="16"/>
        </w:rPr>
        <w:tab/>
        <w:t>ENUMERATED {zero, oneEighth, oneFourth, threeEighth}</w:t>
      </w:r>
    </w:p>
    <w:p w14:paraId="3C3CE2C4" w14:textId="77777777" w:rsidR="00AF4326" w:rsidRPr="001636AC" w:rsidRDefault="00AF4326" w:rsidP="00AF4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351" w:hanging="357"/>
        <w:rPr>
          <w:rFonts w:ascii="Courier New" w:hAnsi="Courier New" w:cs="Courier New"/>
          <w:noProof/>
          <w:sz w:val="16"/>
          <w:szCs w:val="16"/>
        </w:rPr>
      </w:pPr>
      <w:r w:rsidRPr="001636AC">
        <w:rPr>
          <w:rFonts w:ascii="Courier New" w:hAnsi="Courier New" w:cs="Courier New"/>
          <w:noProof/>
          <w:sz w:val="16"/>
          <w:szCs w:val="16"/>
        </w:rPr>
        <w:t>}</w:t>
      </w:r>
    </w:p>
    <w:p w14:paraId="06D45764" w14:textId="77777777" w:rsidR="00AF4326" w:rsidRPr="001636AC" w:rsidRDefault="00AF4326" w:rsidP="00AF4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p>
    <w:p w14:paraId="1B29572B" w14:textId="77777777" w:rsidR="00AF4326" w:rsidRPr="001636AC" w:rsidRDefault="00AF4326" w:rsidP="00AF4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rPr>
      </w:pPr>
      <w:r w:rsidRPr="001636AC">
        <w:rPr>
          <w:rFonts w:ascii="Courier New" w:hAnsi="Courier New" w:cs="Courier New"/>
          <w:noProof/>
          <w:sz w:val="16"/>
        </w:rPr>
        <w:t>NPRACH-Parameters-NB-v1330 ::=</w:t>
      </w:r>
      <w:r w:rsidRPr="001636AC">
        <w:rPr>
          <w:rFonts w:ascii="Courier New" w:hAnsi="Courier New" w:cs="Courier New"/>
          <w:noProof/>
          <w:sz w:val="16"/>
        </w:rPr>
        <w:tab/>
      </w:r>
      <w:r w:rsidRPr="001636AC">
        <w:rPr>
          <w:rFonts w:ascii="Courier New" w:hAnsi="Courier New" w:cs="Courier New"/>
          <w:noProof/>
          <w:sz w:val="16"/>
        </w:rPr>
        <w:tab/>
        <w:t>SEQUENCE {</w:t>
      </w:r>
    </w:p>
    <w:p w14:paraId="1C01DD2C" w14:textId="77777777" w:rsidR="00AF4326" w:rsidRPr="001636AC" w:rsidRDefault="00AF4326" w:rsidP="00AF4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szCs w:val="16"/>
        </w:rPr>
      </w:pPr>
      <w:r w:rsidRPr="001636AC">
        <w:rPr>
          <w:rFonts w:ascii="Courier New" w:hAnsi="Courier New" w:cs="Courier New"/>
          <w:noProof/>
          <w:sz w:val="16"/>
        </w:rPr>
        <w:tab/>
        <w:t>nprach-NumCBRA-StartSubcarriers-r13</w:t>
      </w:r>
      <w:r w:rsidRPr="001636AC">
        <w:rPr>
          <w:rFonts w:ascii="Courier New" w:hAnsi="Courier New" w:cs="Courier New"/>
          <w:noProof/>
          <w:sz w:val="16"/>
        </w:rPr>
        <w:tab/>
      </w:r>
      <w:r w:rsidRPr="001636AC">
        <w:rPr>
          <w:rFonts w:ascii="Courier New" w:hAnsi="Courier New" w:cs="Courier New"/>
          <w:noProof/>
          <w:sz w:val="16"/>
        </w:rPr>
        <w:tab/>
        <w:t>ENUMERATED {</w:t>
      </w:r>
      <w:r w:rsidRPr="001636AC">
        <w:rPr>
          <w:rFonts w:ascii="Courier New" w:hAnsi="Courier New" w:cs="Courier New"/>
          <w:noProof/>
          <w:sz w:val="16"/>
          <w:szCs w:val="16"/>
        </w:rPr>
        <w:t xml:space="preserve">n8, n10, n11, n12, n20, n22, n23, n24, </w:t>
      </w:r>
    </w:p>
    <w:p w14:paraId="0E8E9E94" w14:textId="77777777" w:rsidR="00AF4326" w:rsidRPr="001636AC" w:rsidRDefault="00AF4326" w:rsidP="00AF4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1636AC">
        <w:rPr>
          <w:rFonts w:ascii="Courier New" w:hAnsi="Courier New" w:cs="Courier New"/>
          <w:noProof/>
          <w:sz w:val="16"/>
          <w:szCs w:val="16"/>
        </w:rPr>
        <w:tab/>
      </w:r>
      <w:r w:rsidRPr="001636AC">
        <w:rPr>
          <w:rFonts w:ascii="Courier New" w:hAnsi="Courier New" w:cs="Courier New"/>
          <w:noProof/>
          <w:sz w:val="16"/>
          <w:szCs w:val="16"/>
        </w:rPr>
        <w:tab/>
      </w:r>
      <w:r w:rsidRPr="001636AC">
        <w:rPr>
          <w:rFonts w:ascii="Courier New" w:hAnsi="Courier New" w:cs="Courier New"/>
          <w:noProof/>
          <w:sz w:val="16"/>
          <w:szCs w:val="16"/>
        </w:rPr>
        <w:tab/>
      </w:r>
      <w:r w:rsidRPr="001636AC">
        <w:rPr>
          <w:rFonts w:ascii="Courier New" w:hAnsi="Courier New" w:cs="Courier New"/>
          <w:noProof/>
          <w:sz w:val="16"/>
          <w:szCs w:val="16"/>
        </w:rPr>
        <w:tab/>
      </w:r>
      <w:r w:rsidRPr="001636AC">
        <w:rPr>
          <w:rFonts w:ascii="Courier New" w:hAnsi="Courier New" w:cs="Courier New"/>
          <w:noProof/>
          <w:sz w:val="16"/>
          <w:szCs w:val="16"/>
        </w:rPr>
        <w:tab/>
      </w:r>
      <w:r w:rsidRPr="001636AC">
        <w:rPr>
          <w:rFonts w:ascii="Courier New" w:hAnsi="Courier New" w:cs="Courier New"/>
          <w:noProof/>
          <w:sz w:val="16"/>
          <w:szCs w:val="16"/>
        </w:rPr>
        <w:tab/>
      </w:r>
      <w:r w:rsidRPr="001636AC">
        <w:rPr>
          <w:rFonts w:ascii="Courier New" w:hAnsi="Courier New" w:cs="Courier New"/>
          <w:noProof/>
          <w:sz w:val="16"/>
          <w:szCs w:val="16"/>
        </w:rPr>
        <w:tab/>
      </w:r>
      <w:r w:rsidRPr="001636AC">
        <w:rPr>
          <w:rFonts w:ascii="Courier New" w:hAnsi="Courier New" w:cs="Courier New"/>
          <w:noProof/>
          <w:sz w:val="16"/>
          <w:szCs w:val="16"/>
        </w:rPr>
        <w:tab/>
      </w:r>
      <w:r w:rsidRPr="001636AC">
        <w:rPr>
          <w:rFonts w:ascii="Courier New" w:hAnsi="Courier New" w:cs="Courier New"/>
          <w:noProof/>
          <w:sz w:val="16"/>
          <w:szCs w:val="16"/>
        </w:rPr>
        <w:tab/>
      </w:r>
      <w:r w:rsidRPr="001636AC">
        <w:rPr>
          <w:rFonts w:ascii="Courier New" w:hAnsi="Courier New" w:cs="Courier New"/>
          <w:noProof/>
          <w:sz w:val="16"/>
          <w:szCs w:val="16"/>
        </w:rPr>
        <w:tab/>
      </w:r>
      <w:r w:rsidRPr="001636AC">
        <w:rPr>
          <w:rFonts w:ascii="Courier New" w:hAnsi="Courier New" w:cs="Courier New"/>
          <w:noProof/>
          <w:sz w:val="16"/>
          <w:szCs w:val="16"/>
        </w:rPr>
        <w:tab/>
      </w:r>
      <w:r w:rsidRPr="001636AC">
        <w:rPr>
          <w:rFonts w:ascii="Courier New" w:hAnsi="Courier New" w:cs="Courier New"/>
          <w:noProof/>
          <w:sz w:val="16"/>
          <w:szCs w:val="16"/>
        </w:rPr>
        <w:tab/>
      </w:r>
      <w:r w:rsidRPr="001636AC">
        <w:rPr>
          <w:rFonts w:ascii="Courier New" w:hAnsi="Courier New" w:cs="Courier New"/>
          <w:noProof/>
          <w:sz w:val="16"/>
          <w:szCs w:val="16"/>
        </w:rPr>
        <w:tab/>
      </w:r>
      <w:r w:rsidRPr="001636AC">
        <w:rPr>
          <w:rFonts w:ascii="Courier New" w:hAnsi="Courier New" w:cs="Courier New"/>
          <w:noProof/>
          <w:sz w:val="16"/>
          <w:szCs w:val="16"/>
        </w:rPr>
        <w:tab/>
        <w:t>n32, n34, n35, n36, n40, n44, n46, n48</w:t>
      </w:r>
      <w:r w:rsidRPr="001636AC">
        <w:rPr>
          <w:rFonts w:ascii="Courier New" w:hAnsi="Courier New" w:cs="Courier New"/>
          <w:noProof/>
          <w:sz w:val="16"/>
        </w:rPr>
        <w:t>}</w:t>
      </w:r>
    </w:p>
    <w:p w14:paraId="10665315" w14:textId="77777777" w:rsidR="00AF4326" w:rsidRPr="001636AC" w:rsidRDefault="00AF4326" w:rsidP="00AF4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rPr>
      </w:pPr>
      <w:r w:rsidRPr="001636AC">
        <w:rPr>
          <w:rFonts w:ascii="Courier New" w:hAnsi="Courier New" w:cs="Courier New"/>
          <w:noProof/>
          <w:sz w:val="16"/>
        </w:rPr>
        <w:t>}</w:t>
      </w:r>
    </w:p>
    <w:p w14:paraId="408E12C3" w14:textId="77777777" w:rsidR="00AF4326" w:rsidRPr="001636AC" w:rsidRDefault="00AF4326" w:rsidP="00AF4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rPr>
      </w:pPr>
    </w:p>
    <w:p w14:paraId="25729D48" w14:textId="1EAA947D" w:rsidR="00AF4326" w:rsidRPr="001636AC" w:rsidRDefault="00AF4326" w:rsidP="00AF4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color w:val="FF0000"/>
          <w:sz w:val="16"/>
          <w:szCs w:val="16"/>
        </w:rPr>
      </w:pPr>
      <w:r w:rsidRPr="001636AC">
        <w:rPr>
          <w:rFonts w:ascii="Courier New" w:hAnsi="Courier New" w:cs="Courier New"/>
          <w:noProof/>
          <w:color w:val="FF0000"/>
          <w:sz w:val="16"/>
          <w:szCs w:val="16"/>
        </w:rPr>
        <w:t>EDT-TBS-InfoList-NB-r15 ::=</w:t>
      </w:r>
      <w:r w:rsidRPr="001636AC">
        <w:rPr>
          <w:rFonts w:ascii="Courier New" w:hAnsi="Courier New" w:cs="Courier New"/>
          <w:noProof/>
          <w:color w:val="FF0000"/>
          <w:sz w:val="16"/>
          <w:szCs w:val="16"/>
        </w:rPr>
        <w:tab/>
      </w:r>
      <w:r w:rsidRPr="001636AC">
        <w:rPr>
          <w:rFonts w:ascii="Courier New" w:hAnsi="Courier New" w:cs="Courier New"/>
          <w:noProof/>
          <w:color w:val="FF0000"/>
          <w:sz w:val="16"/>
        </w:rPr>
        <w:t xml:space="preserve">SEQUENCE (SIZE (1.. maxNPRACH-Resources-NB-r13)) OF </w:t>
      </w:r>
      <w:r w:rsidRPr="001636AC">
        <w:rPr>
          <w:rFonts w:ascii="Courier New" w:hAnsi="Courier New" w:cs="Courier New"/>
          <w:noProof/>
          <w:color w:val="FF0000"/>
          <w:sz w:val="16"/>
          <w:szCs w:val="16"/>
        </w:rPr>
        <w:t>EDT-TBS-</w:t>
      </w:r>
      <w:r>
        <w:rPr>
          <w:rFonts w:ascii="Courier New" w:hAnsi="Courier New" w:cs="Courier New"/>
          <w:noProof/>
          <w:color w:val="FF0000"/>
          <w:sz w:val="16"/>
          <w:szCs w:val="16"/>
        </w:rPr>
        <w:t>Info-</w:t>
      </w:r>
      <w:r w:rsidRPr="001636AC">
        <w:rPr>
          <w:rFonts w:ascii="Courier New" w:hAnsi="Courier New" w:cs="Courier New"/>
          <w:noProof/>
          <w:color w:val="FF0000"/>
          <w:sz w:val="16"/>
          <w:szCs w:val="16"/>
        </w:rPr>
        <w:t>NB-r15</w:t>
      </w:r>
    </w:p>
    <w:p w14:paraId="39088FD9" w14:textId="77777777" w:rsidR="00AF4326" w:rsidRPr="001636AC" w:rsidRDefault="00AF4326" w:rsidP="00AF4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color w:val="FF0000"/>
          <w:sz w:val="16"/>
          <w:szCs w:val="16"/>
        </w:rPr>
      </w:pPr>
    </w:p>
    <w:p w14:paraId="110F4698" w14:textId="5FDEA8C2" w:rsidR="00AF4326" w:rsidRDefault="00AF4326" w:rsidP="00AF4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color w:val="FF0000"/>
          <w:sz w:val="16"/>
          <w:szCs w:val="16"/>
        </w:rPr>
      </w:pPr>
      <w:r>
        <w:rPr>
          <w:rFonts w:ascii="Courier New" w:hAnsi="Courier New" w:cs="Courier New"/>
          <w:noProof/>
          <w:color w:val="FF0000"/>
          <w:sz w:val="16"/>
          <w:szCs w:val="16"/>
        </w:rPr>
        <w:t xml:space="preserve">EDT-TBS-Info-NB-r15 ::= </w:t>
      </w:r>
      <w:r w:rsidRPr="00AF4326">
        <w:rPr>
          <w:rFonts w:ascii="Courier New" w:hAnsi="Courier New" w:cs="Courier New"/>
          <w:noProof/>
          <w:color w:val="FF0000"/>
          <w:sz w:val="16"/>
          <w:szCs w:val="16"/>
        </w:rPr>
        <w:tab/>
      </w:r>
      <w:r w:rsidRPr="00AF4326">
        <w:rPr>
          <w:rFonts w:ascii="Courier New" w:hAnsi="Courier New" w:cs="Courier New"/>
          <w:noProof/>
          <w:color w:val="FF0000"/>
          <w:sz w:val="16"/>
          <w:szCs w:val="16"/>
        </w:rPr>
        <w:tab/>
        <w:t>SEQUENCE {</w:t>
      </w:r>
    </w:p>
    <w:p w14:paraId="7BFD09E4" w14:textId="7717591F" w:rsidR="00AF4326" w:rsidRDefault="00AF4326" w:rsidP="00AF4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color w:val="FF0000"/>
          <w:sz w:val="16"/>
          <w:szCs w:val="16"/>
        </w:rPr>
      </w:pPr>
      <w:r>
        <w:rPr>
          <w:rFonts w:ascii="Courier New" w:hAnsi="Courier New" w:cs="Courier New"/>
          <w:noProof/>
          <w:color w:val="FF0000"/>
          <w:sz w:val="16"/>
          <w:szCs w:val="16"/>
        </w:rPr>
        <w:tab/>
        <w:t>edt-TBS-r15</w:t>
      </w:r>
      <w:r>
        <w:rPr>
          <w:rFonts w:ascii="Courier New" w:hAnsi="Courier New" w:cs="Courier New"/>
          <w:noProof/>
          <w:color w:val="FF0000"/>
          <w:sz w:val="16"/>
          <w:szCs w:val="16"/>
        </w:rPr>
        <w:tab/>
      </w:r>
      <w:r>
        <w:rPr>
          <w:rFonts w:ascii="Courier New" w:hAnsi="Courier New" w:cs="Courier New"/>
          <w:noProof/>
          <w:color w:val="FF0000"/>
          <w:sz w:val="16"/>
          <w:szCs w:val="16"/>
        </w:rPr>
        <w:tab/>
      </w:r>
      <w:r w:rsidR="00CE5190">
        <w:rPr>
          <w:rFonts w:ascii="Courier New" w:hAnsi="Courier New" w:cs="Courier New"/>
          <w:noProof/>
          <w:color w:val="FF0000"/>
          <w:sz w:val="16"/>
          <w:szCs w:val="16"/>
        </w:rPr>
        <w:tab/>
      </w:r>
      <w:r w:rsidR="00E93328">
        <w:rPr>
          <w:rFonts w:ascii="Courier New" w:hAnsi="Courier New" w:cs="Courier New"/>
          <w:noProof/>
          <w:color w:val="FF0000"/>
          <w:sz w:val="16"/>
          <w:szCs w:val="16"/>
        </w:rPr>
        <w:tab/>
      </w:r>
      <w:r w:rsidR="00CE5190">
        <w:rPr>
          <w:rFonts w:ascii="Courier New" w:hAnsi="Courier New" w:cs="Courier New"/>
          <w:noProof/>
          <w:color w:val="FF0000"/>
          <w:sz w:val="16"/>
          <w:szCs w:val="16"/>
        </w:rPr>
        <w:tab/>
      </w:r>
      <w:r w:rsidR="00CE5190">
        <w:rPr>
          <w:rFonts w:ascii="Courier New" w:hAnsi="Courier New" w:cs="Courier New"/>
          <w:noProof/>
          <w:color w:val="FF0000"/>
          <w:sz w:val="16"/>
          <w:szCs w:val="16"/>
        </w:rPr>
        <w:tab/>
      </w:r>
      <w:r w:rsidRPr="001636AC">
        <w:rPr>
          <w:rFonts w:ascii="Courier New" w:hAnsi="Courier New" w:cs="Courier New"/>
          <w:noProof/>
          <w:color w:val="FF0000"/>
          <w:sz w:val="16"/>
          <w:szCs w:val="16"/>
        </w:rPr>
        <w:t>EDT-TBS-NB-r15</w:t>
      </w:r>
      <w:r>
        <w:rPr>
          <w:rFonts w:ascii="Courier New" w:hAnsi="Courier New" w:cs="Courier New"/>
          <w:noProof/>
          <w:color w:val="FF0000"/>
          <w:sz w:val="16"/>
          <w:szCs w:val="16"/>
        </w:rPr>
        <w:t>,</w:t>
      </w:r>
    </w:p>
    <w:p w14:paraId="223457AE" w14:textId="55C2F764" w:rsidR="00AF4326" w:rsidRDefault="00AF4326" w:rsidP="00AF4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color w:val="FF0000"/>
          <w:sz w:val="16"/>
          <w:szCs w:val="16"/>
        </w:rPr>
      </w:pPr>
      <w:r>
        <w:rPr>
          <w:rFonts w:ascii="Courier New" w:hAnsi="Courier New" w:cs="Courier New"/>
          <w:noProof/>
          <w:color w:val="FF0000"/>
          <w:sz w:val="16"/>
          <w:szCs w:val="16"/>
        </w:rPr>
        <w:tab/>
      </w:r>
      <w:r w:rsidR="00105462" w:rsidRPr="00156A5C">
        <w:rPr>
          <w:rFonts w:ascii="Courier New" w:hAnsi="Courier New" w:cs="Courier New"/>
          <w:noProof/>
          <w:color w:val="FF0000"/>
          <w:sz w:val="16"/>
          <w:szCs w:val="16"/>
          <w:highlight w:val="yellow"/>
        </w:rPr>
        <w:t>edt-TBS</w:t>
      </w:r>
      <w:r w:rsidR="00E93328" w:rsidRPr="00156A5C">
        <w:rPr>
          <w:rFonts w:ascii="Courier New" w:hAnsi="Courier New" w:cs="Courier New"/>
          <w:noProof/>
          <w:color w:val="FF0000"/>
          <w:sz w:val="16"/>
          <w:szCs w:val="16"/>
          <w:highlight w:val="yellow"/>
        </w:rPr>
        <w:t>-Choice</w:t>
      </w:r>
      <w:r w:rsidR="00105462" w:rsidRPr="00156A5C">
        <w:rPr>
          <w:rFonts w:ascii="Courier New" w:hAnsi="Courier New" w:cs="Courier New"/>
          <w:noProof/>
          <w:color w:val="FF0000"/>
          <w:sz w:val="16"/>
          <w:szCs w:val="16"/>
          <w:highlight w:val="yellow"/>
        </w:rPr>
        <w:t>-r15</w:t>
      </w:r>
      <w:r w:rsidR="00105462" w:rsidRPr="00156A5C">
        <w:rPr>
          <w:rFonts w:ascii="Courier New" w:hAnsi="Courier New" w:cs="Courier New"/>
          <w:noProof/>
          <w:color w:val="FF0000"/>
          <w:sz w:val="16"/>
          <w:szCs w:val="16"/>
          <w:highlight w:val="yellow"/>
        </w:rPr>
        <w:tab/>
      </w:r>
      <w:r w:rsidR="00E93328" w:rsidRPr="00156A5C">
        <w:rPr>
          <w:rFonts w:ascii="Courier New" w:hAnsi="Courier New" w:cs="Courier New"/>
          <w:noProof/>
          <w:color w:val="FF0000"/>
          <w:sz w:val="16"/>
          <w:szCs w:val="16"/>
          <w:highlight w:val="yellow"/>
        </w:rPr>
        <w:tab/>
      </w:r>
      <w:r w:rsidR="00E93328" w:rsidRPr="00156A5C">
        <w:rPr>
          <w:rFonts w:ascii="Courier New" w:hAnsi="Courier New" w:cs="Courier New"/>
          <w:noProof/>
          <w:color w:val="FF0000"/>
          <w:sz w:val="16"/>
          <w:szCs w:val="16"/>
          <w:highlight w:val="yellow"/>
        </w:rPr>
        <w:tab/>
      </w:r>
      <w:r w:rsidR="00CE5190" w:rsidRPr="00156A5C">
        <w:rPr>
          <w:rFonts w:ascii="Courier New" w:hAnsi="Courier New" w:cs="Courier New"/>
          <w:noProof/>
          <w:color w:val="FF0000"/>
          <w:sz w:val="16"/>
          <w:szCs w:val="16"/>
          <w:highlight w:val="yellow"/>
        </w:rPr>
        <w:tab/>
      </w:r>
      <w:r w:rsidR="00105462" w:rsidRPr="00156A5C">
        <w:rPr>
          <w:rFonts w:ascii="Courier New" w:hAnsi="Courier New" w:cs="Courier New"/>
          <w:noProof/>
          <w:color w:val="FF0000"/>
          <w:sz w:val="16"/>
          <w:szCs w:val="16"/>
          <w:highlight w:val="yellow"/>
        </w:rPr>
        <w:t>BOOLEAN</w:t>
      </w:r>
      <w:r w:rsidR="00730953" w:rsidRPr="00156A5C">
        <w:rPr>
          <w:rFonts w:ascii="Courier New" w:hAnsi="Courier New" w:cs="Courier New"/>
          <w:noProof/>
          <w:color w:val="FF0000"/>
          <w:sz w:val="16"/>
          <w:szCs w:val="16"/>
          <w:highlight w:val="yellow"/>
        </w:rPr>
        <w:tab/>
      </w:r>
      <w:r w:rsidR="00730953" w:rsidRPr="00156A5C">
        <w:rPr>
          <w:rFonts w:ascii="Courier New" w:hAnsi="Courier New" w:cs="Courier New"/>
          <w:noProof/>
          <w:color w:val="FF0000"/>
          <w:sz w:val="16"/>
          <w:szCs w:val="16"/>
          <w:highlight w:val="yellow"/>
        </w:rPr>
        <w:tab/>
      </w:r>
      <w:r w:rsidR="00105462" w:rsidRPr="00156A5C">
        <w:rPr>
          <w:rFonts w:ascii="Courier New" w:hAnsi="Courier New" w:cs="Courier New"/>
          <w:noProof/>
          <w:color w:val="FF0000"/>
          <w:sz w:val="16"/>
          <w:szCs w:val="16"/>
          <w:highlight w:val="yellow"/>
        </w:rPr>
        <w:t>OPTIONAL</w:t>
      </w:r>
      <w:r w:rsidR="00105462" w:rsidRPr="00156A5C">
        <w:rPr>
          <w:rFonts w:ascii="Courier New" w:hAnsi="Courier New" w:cs="Courier New"/>
          <w:noProof/>
          <w:color w:val="FF0000"/>
          <w:sz w:val="16"/>
          <w:szCs w:val="16"/>
          <w:highlight w:val="yellow"/>
        </w:rPr>
        <w:tab/>
        <w:t>-- Need OR</w:t>
      </w:r>
    </w:p>
    <w:p w14:paraId="17317EFD" w14:textId="40C0095F" w:rsidR="00AF4326" w:rsidRDefault="00AF4326" w:rsidP="00AF4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color w:val="FF0000"/>
          <w:sz w:val="16"/>
          <w:szCs w:val="16"/>
        </w:rPr>
      </w:pPr>
      <w:r>
        <w:rPr>
          <w:rFonts w:ascii="Courier New" w:hAnsi="Courier New" w:cs="Courier New"/>
          <w:noProof/>
          <w:color w:val="FF0000"/>
          <w:sz w:val="16"/>
          <w:szCs w:val="16"/>
        </w:rPr>
        <w:t>}</w:t>
      </w:r>
    </w:p>
    <w:p w14:paraId="1C521AFE" w14:textId="14E2506D" w:rsidR="00AF4326" w:rsidRDefault="00AF4326" w:rsidP="00AF4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color w:val="FF0000"/>
          <w:sz w:val="16"/>
          <w:szCs w:val="16"/>
        </w:rPr>
      </w:pPr>
      <w:r>
        <w:rPr>
          <w:rFonts w:ascii="Courier New" w:hAnsi="Courier New" w:cs="Courier New"/>
          <w:noProof/>
          <w:color w:val="FF0000"/>
          <w:sz w:val="16"/>
          <w:szCs w:val="16"/>
        </w:rPr>
        <w:tab/>
      </w:r>
    </w:p>
    <w:p w14:paraId="1883569E" w14:textId="69649EA5" w:rsidR="00AF4326" w:rsidRPr="001636AC" w:rsidRDefault="00AF4326" w:rsidP="00AF4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FF0000"/>
          <w:sz w:val="16"/>
        </w:rPr>
      </w:pPr>
      <w:r w:rsidRPr="001636AC">
        <w:rPr>
          <w:rFonts w:ascii="Courier New" w:hAnsi="Courier New" w:cs="Courier New"/>
          <w:noProof/>
          <w:color w:val="FF0000"/>
          <w:sz w:val="16"/>
          <w:szCs w:val="16"/>
        </w:rPr>
        <w:t>EDT-TBS-NB-r15 ::=</w:t>
      </w:r>
      <w:r w:rsidRPr="001636AC">
        <w:rPr>
          <w:rFonts w:ascii="Courier New" w:hAnsi="Courier New" w:cs="Courier New"/>
          <w:noProof/>
          <w:color w:val="FF0000"/>
          <w:sz w:val="16"/>
          <w:szCs w:val="16"/>
        </w:rPr>
        <w:tab/>
      </w:r>
      <w:r w:rsidRPr="001636AC">
        <w:rPr>
          <w:rFonts w:ascii="Courier New" w:hAnsi="Courier New" w:cs="Courier New"/>
          <w:noProof/>
          <w:color w:val="FF0000"/>
          <w:sz w:val="16"/>
        </w:rPr>
        <w:t xml:space="preserve">ENUMERATED </w:t>
      </w:r>
      <w:r w:rsidRPr="00CE5190">
        <w:rPr>
          <w:rFonts w:ascii="Courier New" w:hAnsi="Courier New" w:cs="Courier New"/>
          <w:noProof/>
          <w:color w:val="FF0000"/>
          <w:sz w:val="16"/>
        </w:rPr>
        <w:t>{</w:t>
      </w:r>
      <w:r w:rsidR="00156A5C">
        <w:rPr>
          <w:rFonts w:ascii="Courier New" w:hAnsi="Courier New" w:cs="Courier New"/>
          <w:noProof/>
          <w:color w:val="FF0000"/>
          <w:sz w:val="16"/>
        </w:rPr>
        <w:t>b</w:t>
      </w:r>
      <w:r w:rsidR="00CE5190" w:rsidRPr="00CE5190">
        <w:rPr>
          <w:rFonts w:ascii="Courier New" w:hAnsi="Courier New" w:cs="Courier New"/>
          <w:noProof/>
          <w:color w:val="FF0000"/>
          <w:sz w:val="16"/>
        </w:rPr>
        <w:t xml:space="preserve">320, </w:t>
      </w:r>
      <w:r w:rsidR="00156A5C">
        <w:rPr>
          <w:rFonts w:ascii="Courier New" w:hAnsi="Courier New" w:cs="Courier New"/>
          <w:noProof/>
          <w:color w:val="FF0000"/>
          <w:sz w:val="16"/>
        </w:rPr>
        <w:t>b</w:t>
      </w:r>
      <w:r w:rsidR="00CE5190" w:rsidRPr="00CE5190">
        <w:rPr>
          <w:rFonts w:ascii="Courier New" w:hAnsi="Courier New" w:cs="Courier New"/>
          <w:noProof/>
          <w:color w:val="FF0000"/>
          <w:sz w:val="16"/>
        </w:rPr>
        <w:t xml:space="preserve">408, </w:t>
      </w:r>
      <w:r w:rsidR="00156A5C">
        <w:rPr>
          <w:rFonts w:ascii="Courier New" w:hAnsi="Courier New" w:cs="Courier New"/>
          <w:noProof/>
          <w:color w:val="FF0000"/>
          <w:sz w:val="16"/>
        </w:rPr>
        <w:t>b</w:t>
      </w:r>
      <w:r w:rsidR="00CE5190" w:rsidRPr="00CE5190">
        <w:rPr>
          <w:rFonts w:ascii="Courier New" w:hAnsi="Courier New" w:cs="Courier New"/>
          <w:noProof/>
          <w:color w:val="FF0000"/>
          <w:sz w:val="16"/>
        </w:rPr>
        <w:t xml:space="preserve">504, </w:t>
      </w:r>
      <w:r w:rsidR="00156A5C">
        <w:rPr>
          <w:rFonts w:ascii="Courier New" w:hAnsi="Courier New" w:cs="Courier New"/>
          <w:noProof/>
          <w:color w:val="FF0000"/>
          <w:sz w:val="16"/>
        </w:rPr>
        <w:t>b</w:t>
      </w:r>
      <w:r w:rsidR="00CE5190" w:rsidRPr="00CE5190">
        <w:rPr>
          <w:rFonts w:ascii="Courier New" w:hAnsi="Courier New" w:cs="Courier New"/>
          <w:noProof/>
          <w:color w:val="FF0000"/>
          <w:sz w:val="16"/>
        </w:rPr>
        <w:t xml:space="preserve">584, </w:t>
      </w:r>
      <w:r w:rsidR="00156A5C">
        <w:rPr>
          <w:rFonts w:ascii="Courier New" w:hAnsi="Courier New" w:cs="Courier New"/>
          <w:noProof/>
          <w:color w:val="FF0000"/>
          <w:sz w:val="16"/>
        </w:rPr>
        <w:t>b</w:t>
      </w:r>
      <w:r w:rsidR="00CE5190" w:rsidRPr="00CE5190">
        <w:rPr>
          <w:rFonts w:ascii="Courier New" w:hAnsi="Courier New" w:cs="Courier New"/>
          <w:noProof/>
          <w:color w:val="FF0000"/>
          <w:sz w:val="16"/>
        </w:rPr>
        <w:t>680</w:t>
      </w:r>
      <w:r w:rsidRPr="00CE5190">
        <w:rPr>
          <w:rFonts w:ascii="Courier New" w:hAnsi="Courier New" w:cs="Courier New"/>
          <w:noProof/>
          <w:color w:val="FF0000"/>
          <w:sz w:val="16"/>
        </w:rPr>
        <w:t xml:space="preserve">, </w:t>
      </w:r>
      <w:r w:rsidR="00156A5C">
        <w:rPr>
          <w:rFonts w:ascii="Courier New" w:hAnsi="Courier New" w:cs="Courier New"/>
          <w:noProof/>
          <w:color w:val="FF0000"/>
          <w:sz w:val="16"/>
        </w:rPr>
        <w:t>b</w:t>
      </w:r>
      <w:r w:rsidRPr="00CE5190">
        <w:rPr>
          <w:rFonts w:ascii="Courier New" w:hAnsi="Courier New" w:cs="Courier New"/>
          <w:noProof/>
          <w:color w:val="FF0000"/>
          <w:sz w:val="16"/>
        </w:rPr>
        <w:t xml:space="preserve">808, </w:t>
      </w:r>
      <w:r w:rsidR="00156A5C">
        <w:rPr>
          <w:rFonts w:ascii="Courier New" w:hAnsi="Courier New" w:cs="Courier New"/>
          <w:noProof/>
          <w:color w:val="FF0000"/>
          <w:sz w:val="16"/>
        </w:rPr>
        <w:t>b</w:t>
      </w:r>
      <w:r w:rsidRPr="00CE5190">
        <w:rPr>
          <w:rFonts w:ascii="Courier New" w:hAnsi="Courier New" w:cs="Courier New"/>
          <w:noProof/>
          <w:color w:val="FF0000"/>
          <w:sz w:val="16"/>
        </w:rPr>
        <w:t xml:space="preserve">936, </w:t>
      </w:r>
      <w:r w:rsidR="00F85142">
        <w:rPr>
          <w:rFonts w:ascii="Courier New" w:hAnsi="Courier New" w:cs="Courier New"/>
          <w:noProof/>
          <w:color w:val="FF0000"/>
          <w:sz w:val="16"/>
        </w:rPr>
        <w:t>b</w:t>
      </w:r>
      <w:r w:rsidRPr="00CE5190">
        <w:rPr>
          <w:rFonts w:ascii="Courier New" w:hAnsi="Courier New" w:cs="Courier New"/>
          <w:noProof/>
          <w:color w:val="FF0000"/>
          <w:sz w:val="16"/>
        </w:rPr>
        <w:t>1000}</w:t>
      </w:r>
    </w:p>
    <w:p w14:paraId="41B6F5B4" w14:textId="77777777" w:rsidR="00AF4326" w:rsidRPr="001636AC" w:rsidRDefault="00AF4326" w:rsidP="00AF4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color w:val="FF0000"/>
          <w:sz w:val="16"/>
          <w:szCs w:val="16"/>
        </w:rPr>
      </w:pPr>
    </w:p>
    <w:p w14:paraId="22FCE158" w14:textId="77777777" w:rsidR="00AF4326" w:rsidRPr="001636AC" w:rsidRDefault="00AF4326" w:rsidP="00AF4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p>
    <w:p w14:paraId="5A5DC1F0" w14:textId="77777777" w:rsidR="00AF4326" w:rsidRPr="001636AC" w:rsidRDefault="00AF4326" w:rsidP="00AF4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rPr>
      </w:pPr>
      <w:r w:rsidRPr="001636AC">
        <w:rPr>
          <w:rFonts w:ascii="Courier New" w:hAnsi="Courier New" w:cs="Courier New"/>
          <w:noProof/>
          <w:sz w:val="16"/>
        </w:rPr>
        <w:t>RSRP-ThresholdsNPRACH-InfoList-NB-r13 ::= SEQUENCE (SIZE(1..2)) OF RSRP-Range</w:t>
      </w:r>
    </w:p>
    <w:p w14:paraId="59E5ED47" w14:textId="77777777" w:rsidR="00AF4326" w:rsidRPr="001636AC" w:rsidRDefault="00AF4326" w:rsidP="00AF4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rPr>
      </w:pPr>
    </w:p>
    <w:p w14:paraId="64CC9582" w14:textId="77777777" w:rsidR="00AF4326" w:rsidRPr="001636AC" w:rsidRDefault="00AF4326" w:rsidP="00AF4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rPr>
      </w:pPr>
      <w:r w:rsidRPr="001636AC">
        <w:rPr>
          <w:rFonts w:ascii="Courier New" w:hAnsi="Courier New" w:cs="Courier New"/>
          <w:noProof/>
          <w:sz w:val="16"/>
        </w:rPr>
        <w:t>-- ASN1STOP</w:t>
      </w:r>
    </w:p>
    <w:p w14:paraId="7F885534" w14:textId="77777777" w:rsidR="00AF4326" w:rsidRDefault="00AF4326" w:rsidP="00F66613">
      <w:pPr>
        <w:ind w:left="1440" w:hanging="1440"/>
        <w:jc w:val="both"/>
        <w:rPr>
          <w:rFonts w:ascii="Arial" w:hAnsi="Arial" w:cs="Arial"/>
          <w:b/>
        </w:rPr>
      </w:pPr>
    </w:p>
    <w:tbl>
      <w:tblPr>
        <w:tblStyle w:val="af8"/>
        <w:tblW w:w="0" w:type="auto"/>
        <w:tblInd w:w="-5" w:type="dxa"/>
        <w:tblLook w:val="04A0" w:firstRow="1" w:lastRow="0" w:firstColumn="1" w:lastColumn="0" w:noHBand="0" w:noVBand="1"/>
      </w:tblPr>
      <w:tblGrid>
        <w:gridCol w:w="9634"/>
      </w:tblGrid>
      <w:tr w:rsidR="001F15A6" w14:paraId="7FB89E85" w14:textId="77777777" w:rsidTr="001F15A6">
        <w:tc>
          <w:tcPr>
            <w:tcW w:w="9634" w:type="dxa"/>
          </w:tcPr>
          <w:p w14:paraId="25785E29" w14:textId="28E9C68E" w:rsidR="001F15A6" w:rsidRPr="001F15A6" w:rsidRDefault="001F15A6" w:rsidP="001F15A6">
            <w:pPr>
              <w:keepNext/>
              <w:keepLines/>
              <w:spacing w:after="0"/>
              <w:rPr>
                <w:rFonts w:ascii="Arial" w:eastAsia="SimSun" w:hAnsi="Arial"/>
                <w:b/>
                <w:i/>
                <w:sz w:val="18"/>
                <w:szCs w:val="20"/>
                <w:lang w:val="en-GB" w:eastAsia="en-US"/>
              </w:rPr>
            </w:pPr>
            <w:r w:rsidRPr="001F15A6">
              <w:rPr>
                <w:rFonts w:ascii="Arial" w:eastAsia="SimSun" w:hAnsi="Arial"/>
                <w:b/>
                <w:i/>
                <w:sz w:val="18"/>
                <w:szCs w:val="20"/>
                <w:lang w:val="en-GB" w:eastAsia="en-US"/>
              </w:rPr>
              <w:t>edt-TBS</w:t>
            </w:r>
            <w:r>
              <w:rPr>
                <w:rFonts w:ascii="Arial" w:eastAsia="SimSun" w:hAnsi="Arial"/>
                <w:b/>
                <w:i/>
                <w:sz w:val="18"/>
                <w:szCs w:val="20"/>
                <w:lang w:val="en-GB" w:eastAsia="en-US"/>
              </w:rPr>
              <w:t>-Choice</w:t>
            </w:r>
          </w:p>
          <w:p w14:paraId="07EBE4E3" w14:textId="256D55A1" w:rsidR="001F15A6" w:rsidRDefault="001F15A6" w:rsidP="001F15A6">
            <w:pPr>
              <w:spacing w:after="0"/>
              <w:jc w:val="both"/>
              <w:rPr>
                <w:rFonts w:ascii="Arial" w:hAnsi="Arial" w:cs="Arial"/>
                <w:b/>
              </w:rPr>
            </w:pPr>
            <w:r>
              <w:rPr>
                <w:rFonts w:ascii="Times New Roman" w:eastAsia="SimSun" w:hAnsi="Times New Roman"/>
                <w:sz w:val="20"/>
                <w:szCs w:val="20"/>
                <w:lang w:val="en-GB" w:eastAsia="en-GB"/>
              </w:rPr>
              <w:t>A Boolean value</w:t>
            </w:r>
            <w:r w:rsidRPr="001F15A6">
              <w:rPr>
                <w:rFonts w:ascii="Times New Roman" w:eastAsia="SimSun" w:hAnsi="Times New Roman"/>
                <w:sz w:val="20"/>
                <w:szCs w:val="20"/>
                <w:lang w:val="en-GB" w:eastAsia="en-GB"/>
              </w:rPr>
              <w:t>, which is set TRUE if UE can choose from all permitted TBS levels, and set FALSE if UE can choose only from two TBS levels.</w:t>
            </w:r>
          </w:p>
        </w:tc>
      </w:tr>
    </w:tbl>
    <w:p w14:paraId="40E42240" w14:textId="77777777" w:rsidR="001F15A6" w:rsidRDefault="001F15A6" w:rsidP="00F66613">
      <w:pPr>
        <w:ind w:left="1440" w:hanging="1440"/>
        <w:jc w:val="both"/>
        <w:rPr>
          <w:rFonts w:ascii="Arial" w:hAnsi="Arial" w:cs="Arial"/>
          <w:b/>
        </w:rPr>
      </w:pPr>
    </w:p>
    <w:p w14:paraId="3A4F8F31" w14:textId="7FAA114B" w:rsidR="00D63692" w:rsidRPr="00FF468D" w:rsidRDefault="00964B4C" w:rsidP="00FF468D">
      <w:pPr>
        <w:pStyle w:val="2"/>
        <w:rPr>
          <w:lang w:eastAsia="zh-TW"/>
        </w:rPr>
      </w:pPr>
      <w:r>
        <w:rPr>
          <w:lang w:eastAsia="zh-TW"/>
        </w:rPr>
        <w:t>UL grant for ef</w:t>
      </w:r>
      <w:r w:rsidR="003611DD">
        <w:rPr>
          <w:lang w:eastAsia="zh-TW"/>
        </w:rPr>
        <w:t>e</w:t>
      </w:r>
      <w:r w:rsidR="00D63692" w:rsidRPr="00FF468D">
        <w:rPr>
          <w:lang w:eastAsia="zh-TW"/>
        </w:rPr>
        <w:t>MTC</w:t>
      </w:r>
    </w:p>
    <w:p w14:paraId="1935235E" w14:textId="032BD0D7" w:rsidR="00D63692" w:rsidRDefault="00FF468D" w:rsidP="00FF468D">
      <w:pPr>
        <w:spacing w:after="120"/>
        <w:jc w:val="both"/>
        <w:rPr>
          <w:rFonts w:ascii="Arial" w:hAnsi="Arial" w:cs="Arial"/>
        </w:rPr>
      </w:pPr>
      <w:r w:rsidRPr="00FF468D">
        <w:rPr>
          <w:rFonts w:ascii="Arial" w:hAnsi="Arial" w:cs="Arial"/>
        </w:rPr>
        <w:t xml:space="preserve">For </w:t>
      </w:r>
      <w:r w:rsidR="003611DD">
        <w:rPr>
          <w:rFonts w:ascii="Arial" w:hAnsi="Arial" w:cs="Arial"/>
        </w:rPr>
        <w:t>eFe</w:t>
      </w:r>
      <w:r w:rsidRPr="00FF468D">
        <w:rPr>
          <w:rFonts w:ascii="Arial" w:hAnsi="Arial" w:cs="Arial"/>
        </w:rPr>
        <w:t xml:space="preserve">MTC, similar information can be provided in SI broadcast. </w:t>
      </w:r>
      <w:r w:rsidR="00F85142">
        <w:rPr>
          <w:rFonts w:ascii="Arial" w:hAnsi="Arial" w:cs="Arial"/>
        </w:rPr>
        <w:t xml:space="preserve">We propose again to introduce a Boolean value </w:t>
      </w:r>
      <w:r w:rsidR="00F85142" w:rsidRPr="003E16FF">
        <w:rPr>
          <w:rFonts w:ascii="Arial" w:hAnsi="Arial" w:cs="Arial"/>
          <w:i/>
        </w:rPr>
        <w:t>edt-TBS-Choice-r15</w:t>
      </w:r>
      <w:r w:rsidR="00F85142">
        <w:rPr>
          <w:rFonts w:ascii="Arial" w:hAnsi="Arial" w:cs="Arial"/>
        </w:rPr>
        <w:t>, which is set TRUE if UE can choose from all permitted</w:t>
      </w:r>
      <w:r w:rsidR="00F85142" w:rsidRPr="00945967">
        <w:rPr>
          <w:rFonts w:ascii="Arial" w:hAnsi="Arial" w:cs="Arial"/>
        </w:rPr>
        <w:t xml:space="preserve"> TBS</w:t>
      </w:r>
      <w:r w:rsidR="00F85142">
        <w:rPr>
          <w:rFonts w:ascii="Arial" w:hAnsi="Arial" w:cs="Arial"/>
        </w:rPr>
        <w:t xml:space="preserve"> levels (for the broadcasted maximum TBS), and set FALSE if UE can choose from the (predefined) two TBS levels. </w:t>
      </w:r>
      <w:r w:rsidR="00F85142" w:rsidRPr="00FF468D">
        <w:rPr>
          <w:rFonts w:ascii="Arial" w:hAnsi="Arial" w:cs="Arial"/>
        </w:rPr>
        <w:t xml:space="preserve">Notice that for </w:t>
      </w:r>
      <w:r w:rsidR="00964B4C">
        <w:rPr>
          <w:rFonts w:ascii="Arial" w:hAnsi="Arial" w:cs="Arial"/>
        </w:rPr>
        <w:t>ef</w:t>
      </w:r>
      <w:r w:rsidR="00F85142">
        <w:rPr>
          <w:rFonts w:ascii="Arial" w:hAnsi="Arial" w:cs="Arial"/>
        </w:rPr>
        <w:t>e</w:t>
      </w:r>
      <w:r w:rsidR="00F85142" w:rsidRPr="00FF468D">
        <w:rPr>
          <w:rFonts w:ascii="Arial" w:hAnsi="Arial" w:cs="Arial"/>
        </w:rPr>
        <w:t>MTC, different maximum TBS sets</w:t>
      </w:r>
      <w:r w:rsidR="00F85142">
        <w:rPr>
          <w:rFonts w:ascii="Arial" w:hAnsi="Arial" w:cs="Arial"/>
        </w:rPr>
        <w:t xml:space="preserve"> are defied for CE mode A and CE mode B, and thus the enumeration of </w:t>
      </w:r>
      <w:r w:rsidR="00F85142" w:rsidRPr="00F85142">
        <w:rPr>
          <w:rFonts w:ascii="Arial" w:hAnsi="Arial" w:cs="Arial"/>
          <w:i/>
        </w:rPr>
        <w:t>edt-TBS-r15</w:t>
      </w:r>
      <w:r w:rsidR="00F85142">
        <w:rPr>
          <w:rFonts w:ascii="Arial" w:hAnsi="Arial" w:cs="Arial"/>
        </w:rPr>
        <w:t xml:space="preserve"> in efeMTC is slightly different from that in feNB-IOT.</w:t>
      </w:r>
    </w:p>
    <w:p w14:paraId="7132F23A" w14:textId="3AEA9627" w:rsidR="00F85142" w:rsidRPr="001C5296" w:rsidRDefault="00F85142" w:rsidP="00F85142">
      <w:pPr>
        <w:spacing w:after="120"/>
        <w:ind w:left="1440" w:hanging="1440"/>
        <w:jc w:val="both"/>
        <w:rPr>
          <w:rFonts w:ascii="Arial" w:hAnsi="Arial" w:cs="Arial"/>
          <w:b/>
        </w:rPr>
      </w:pPr>
      <w:r w:rsidRPr="001C5296">
        <w:rPr>
          <w:rFonts w:ascii="Arial" w:hAnsi="Arial" w:cs="Arial"/>
          <w:b/>
        </w:rPr>
        <w:t xml:space="preserve">Proposal </w:t>
      </w:r>
      <w:r w:rsidR="00A439F3">
        <w:rPr>
          <w:rFonts w:ascii="Arial" w:hAnsi="Arial" w:cs="Arial"/>
          <w:b/>
        </w:rPr>
        <w:t>2</w:t>
      </w:r>
      <w:r w:rsidRPr="001C5296">
        <w:rPr>
          <w:rFonts w:ascii="Arial" w:hAnsi="Arial" w:cs="Arial"/>
          <w:b/>
        </w:rPr>
        <w:t>:</w:t>
      </w:r>
      <w:r w:rsidRPr="001C5296">
        <w:rPr>
          <w:rFonts w:ascii="Arial" w:hAnsi="Arial" w:cs="Arial"/>
          <w:b/>
        </w:rPr>
        <w:tab/>
      </w:r>
      <w:r>
        <w:rPr>
          <w:rFonts w:ascii="Arial" w:hAnsi="Arial" w:cs="Arial"/>
          <w:b/>
        </w:rPr>
        <w:t xml:space="preserve">For EDT in </w:t>
      </w:r>
      <w:r w:rsidR="005C5FC9">
        <w:rPr>
          <w:rFonts w:ascii="Arial" w:hAnsi="Arial" w:cs="Arial"/>
          <w:b/>
        </w:rPr>
        <w:t>e</w:t>
      </w:r>
      <w:r>
        <w:rPr>
          <w:rFonts w:ascii="Arial" w:hAnsi="Arial" w:cs="Arial"/>
          <w:b/>
        </w:rPr>
        <w:t>fe</w:t>
      </w:r>
      <w:r w:rsidR="005C5FC9">
        <w:rPr>
          <w:rFonts w:ascii="Arial" w:hAnsi="Arial" w:cs="Arial"/>
          <w:b/>
        </w:rPr>
        <w:t>MTC</w:t>
      </w:r>
      <w:r>
        <w:rPr>
          <w:rFonts w:ascii="Arial" w:hAnsi="Arial" w:cs="Arial"/>
          <w:b/>
        </w:rPr>
        <w:t xml:space="preserve">, </w:t>
      </w:r>
      <w:r w:rsidRPr="001C5296">
        <w:rPr>
          <w:rFonts w:ascii="Arial" w:hAnsi="Arial" w:cs="Arial"/>
          <w:b/>
        </w:rPr>
        <w:t xml:space="preserve">Introduce a Boolean </w:t>
      </w:r>
      <w:r>
        <w:rPr>
          <w:rFonts w:ascii="Arial" w:hAnsi="Arial" w:cs="Arial"/>
          <w:b/>
        </w:rPr>
        <w:t xml:space="preserve">value </w:t>
      </w:r>
      <w:r w:rsidRPr="001C5296">
        <w:rPr>
          <w:rFonts w:ascii="Arial" w:hAnsi="Arial" w:cs="Arial"/>
          <w:b/>
          <w:i/>
        </w:rPr>
        <w:t>edt-TBS-Choice-r15</w:t>
      </w:r>
      <w:r w:rsidRPr="001C5296">
        <w:rPr>
          <w:rFonts w:ascii="Arial" w:hAnsi="Arial" w:cs="Arial"/>
          <w:b/>
        </w:rPr>
        <w:t xml:space="preserve">, which is set TRUE if UE can choose from all permitted TBS levels, and set FALSE if UE can choose </w:t>
      </w:r>
      <w:r>
        <w:rPr>
          <w:rFonts w:ascii="Arial" w:hAnsi="Arial" w:cs="Arial"/>
          <w:b/>
        </w:rPr>
        <w:t xml:space="preserve">only </w:t>
      </w:r>
      <w:r w:rsidRPr="001C5296">
        <w:rPr>
          <w:rFonts w:ascii="Arial" w:hAnsi="Arial" w:cs="Arial"/>
          <w:b/>
        </w:rPr>
        <w:t>from two TBS levels.</w:t>
      </w:r>
    </w:p>
    <w:p w14:paraId="4A839188" w14:textId="2045A380" w:rsidR="00F85142" w:rsidRPr="00D63692" w:rsidRDefault="00F85142" w:rsidP="00F85142">
      <w:pPr>
        <w:spacing w:after="120"/>
        <w:ind w:left="1440" w:hanging="1440"/>
        <w:jc w:val="both"/>
        <w:rPr>
          <w:rFonts w:ascii="Arial" w:hAnsi="Arial" w:cs="Arial"/>
          <w:u w:val="single"/>
        </w:rPr>
      </w:pPr>
      <w:r>
        <w:rPr>
          <w:rFonts w:ascii="Arial" w:hAnsi="Arial" w:cs="Arial"/>
          <w:u w:val="single"/>
        </w:rPr>
        <w:t>Text proposal for efeMTC</w:t>
      </w:r>
      <w:r w:rsidRPr="00D63692">
        <w:rPr>
          <w:rFonts w:ascii="Arial" w:hAnsi="Arial" w:cs="Arial"/>
          <w:u w:val="single"/>
        </w:rPr>
        <w:t xml:space="preserve"> EDT</w:t>
      </w:r>
    </w:p>
    <w:p w14:paraId="4EF6E819" w14:textId="0A6C50D7" w:rsidR="00F85142" w:rsidRPr="00FF468D" w:rsidRDefault="00F85142" w:rsidP="00F85142">
      <w:pPr>
        <w:spacing w:after="120"/>
        <w:ind w:left="1440" w:hanging="1440"/>
        <w:jc w:val="both"/>
        <w:rPr>
          <w:rFonts w:ascii="Arial" w:hAnsi="Arial" w:cs="Arial"/>
        </w:rPr>
      </w:pPr>
      <w:r>
        <w:rPr>
          <w:rFonts w:ascii="Arial" w:hAnsi="Arial" w:cs="Arial"/>
        </w:rPr>
        <w:t xml:space="preserve">Based on the discussion above, </w:t>
      </w:r>
      <w:r w:rsidR="00A439F3">
        <w:rPr>
          <w:rFonts w:ascii="Arial" w:hAnsi="Arial" w:cs="Arial"/>
        </w:rPr>
        <w:t>some</w:t>
      </w:r>
      <w:r w:rsidRPr="00AF4326">
        <w:rPr>
          <w:rFonts w:ascii="Arial" w:hAnsi="Arial" w:cs="Arial"/>
        </w:rPr>
        <w:t xml:space="preserve"> text proposal is given as follows</w:t>
      </w:r>
      <w:r>
        <w:rPr>
          <w:rFonts w:ascii="Arial" w:hAnsi="Arial" w:cs="Arial"/>
        </w:rPr>
        <w:t>.</w:t>
      </w:r>
    </w:p>
    <w:p w14:paraId="44B4028E" w14:textId="77777777" w:rsidR="007D7D44" w:rsidRDefault="007D7D44" w:rsidP="007D7D44">
      <w:pPr>
        <w:pStyle w:val="PL"/>
        <w:shd w:val="clear" w:color="auto" w:fill="E6E6E6"/>
      </w:pPr>
      <w:r>
        <w:t>RACH-CE-LevelInfo-r13 ::=</w:t>
      </w:r>
      <w:r>
        <w:tab/>
      </w:r>
      <w:r>
        <w:tab/>
        <w:t>SEQUENCE {</w:t>
      </w:r>
    </w:p>
    <w:p w14:paraId="48D2EAA3" w14:textId="77777777" w:rsidR="007D7D44" w:rsidRDefault="007D7D44" w:rsidP="007D7D44">
      <w:pPr>
        <w:pStyle w:val="PL"/>
        <w:shd w:val="clear" w:color="auto" w:fill="E6E6E6"/>
        <w:rPr>
          <w:lang w:val="en-US"/>
        </w:rPr>
      </w:pPr>
      <w:r>
        <w:tab/>
        <w:t>preambleMappingInfo-r13</w:t>
      </w:r>
      <w:r>
        <w:tab/>
      </w:r>
      <w:r>
        <w:tab/>
      </w:r>
      <w:r>
        <w:tab/>
      </w:r>
      <w:r>
        <w:tab/>
        <w:t>SEQUENCE {</w:t>
      </w:r>
    </w:p>
    <w:p w14:paraId="5E803C04" w14:textId="77777777" w:rsidR="007D7D44" w:rsidRDefault="007D7D44" w:rsidP="007D7D44">
      <w:pPr>
        <w:pStyle w:val="PL"/>
        <w:shd w:val="clear" w:color="auto" w:fill="E6E6E6"/>
      </w:pPr>
      <w:r>
        <w:tab/>
      </w:r>
      <w:r>
        <w:tab/>
        <w:t>firstPreamble-r13</w:t>
      </w:r>
      <w:r>
        <w:tab/>
      </w:r>
      <w:r>
        <w:tab/>
      </w:r>
      <w:r>
        <w:tab/>
      </w:r>
      <w:r>
        <w:tab/>
      </w:r>
      <w:r>
        <w:tab/>
        <w:t>INTEGER(0..63),</w:t>
      </w:r>
    </w:p>
    <w:p w14:paraId="788B4642" w14:textId="77777777" w:rsidR="007D7D44" w:rsidRDefault="007D7D44" w:rsidP="007D7D44">
      <w:pPr>
        <w:pStyle w:val="PL"/>
        <w:shd w:val="clear" w:color="auto" w:fill="E6E6E6"/>
        <w:ind w:left="384" w:hanging="384"/>
      </w:pPr>
      <w:r>
        <w:tab/>
      </w:r>
      <w:r>
        <w:tab/>
        <w:t>lastPreamble-r13</w:t>
      </w:r>
      <w:r>
        <w:tab/>
      </w:r>
      <w:r>
        <w:tab/>
      </w:r>
      <w:r>
        <w:tab/>
      </w:r>
      <w:r>
        <w:tab/>
      </w:r>
      <w:r>
        <w:tab/>
        <w:t>INTEGER(0..63)</w:t>
      </w:r>
    </w:p>
    <w:p w14:paraId="121345E5" w14:textId="77777777" w:rsidR="007D7D44" w:rsidRDefault="007D7D44" w:rsidP="007D7D44">
      <w:pPr>
        <w:pStyle w:val="PL"/>
        <w:shd w:val="clear" w:color="auto" w:fill="E6E6E6"/>
      </w:pPr>
      <w:r>
        <w:tab/>
        <w:t>},</w:t>
      </w:r>
    </w:p>
    <w:p w14:paraId="086D15AC" w14:textId="77777777" w:rsidR="007D7D44" w:rsidRDefault="007D7D44" w:rsidP="007D7D44">
      <w:pPr>
        <w:pStyle w:val="PL"/>
        <w:shd w:val="clear" w:color="auto" w:fill="E6E6E6"/>
      </w:pPr>
      <w:r>
        <w:tab/>
        <w:t>ra-ResponseWindowSize-r13</w:t>
      </w:r>
      <w:r>
        <w:tab/>
      </w:r>
      <w:r>
        <w:tab/>
      </w:r>
      <w:r>
        <w:tab/>
        <w:t>ENUMERATED {sf20, sf50, sf80, sf120, sf180,</w:t>
      </w:r>
    </w:p>
    <w:p w14:paraId="5BE512CB" w14:textId="77777777" w:rsidR="007D7D44" w:rsidRDefault="007D7D44" w:rsidP="007D7D44">
      <w:pPr>
        <w:pStyle w:val="PL"/>
        <w:shd w:val="clear" w:color="auto" w:fill="E6E6E6"/>
      </w:pPr>
      <w:r>
        <w:tab/>
      </w:r>
      <w:r>
        <w:tab/>
      </w:r>
      <w:r>
        <w:tab/>
      </w:r>
      <w:r>
        <w:tab/>
      </w:r>
      <w:r>
        <w:tab/>
      </w:r>
      <w:r>
        <w:tab/>
      </w:r>
      <w:r>
        <w:tab/>
      </w:r>
      <w:r>
        <w:tab/>
      </w:r>
      <w:r>
        <w:tab/>
      </w:r>
      <w:r>
        <w:tab/>
      </w:r>
      <w:r>
        <w:tab/>
      </w:r>
      <w:r>
        <w:tab/>
      </w:r>
      <w:r>
        <w:tab/>
        <w:t>sf240, sf320, sf400},</w:t>
      </w:r>
    </w:p>
    <w:p w14:paraId="7E0ECF22" w14:textId="77777777" w:rsidR="007D7D44" w:rsidRDefault="007D7D44" w:rsidP="007D7D44">
      <w:pPr>
        <w:pStyle w:val="PL"/>
        <w:shd w:val="clear" w:color="auto" w:fill="E6E6E6"/>
      </w:pPr>
    </w:p>
    <w:p w14:paraId="192D3FF1" w14:textId="77777777" w:rsidR="007D7D44" w:rsidRDefault="007D7D44" w:rsidP="007D7D44">
      <w:pPr>
        <w:pStyle w:val="PL"/>
        <w:shd w:val="clear" w:color="auto" w:fill="E6E6E6"/>
      </w:pPr>
      <w:r>
        <w:tab/>
        <w:t>mac-ContentionResolutionTimer-r13</w:t>
      </w:r>
      <w:r>
        <w:tab/>
        <w:t>ENUMERATED {sf80, sf100, sf120,</w:t>
      </w:r>
    </w:p>
    <w:p w14:paraId="77FACC4D" w14:textId="77777777" w:rsidR="007D7D44" w:rsidRDefault="007D7D44" w:rsidP="007D7D44">
      <w:pPr>
        <w:pStyle w:val="PL"/>
        <w:shd w:val="clear" w:color="auto" w:fill="E6E6E6"/>
      </w:pPr>
      <w:r>
        <w:tab/>
      </w:r>
      <w:r>
        <w:tab/>
      </w:r>
      <w:r>
        <w:tab/>
      </w:r>
      <w:r>
        <w:tab/>
      </w:r>
      <w:r>
        <w:tab/>
      </w:r>
      <w:r>
        <w:tab/>
      </w:r>
      <w:r>
        <w:tab/>
      </w:r>
      <w:r>
        <w:tab/>
      </w:r>
      <w:r>
        <w:tab/>
      </w:r>
      <w:r>
        <w:tab/>
      </w:r>
      <w:r>
        <w:tab/>
      </w:r>
      <w:r>
        <w:tab/>
      </w:r>
      <w:r>
        <w:tab/>
        <w:t>sf160, sf200, sf240, sf480, sf960},</w:t>
      </w:r>
    </w:p>
    <w:p w14:paraId="6B7C9850" w14:textId="77777777" w:rsidR="007D7D44" w:rsidRDefault="007D7D44" w:rsidP="007D7D44">
      <w:pPr>
        <w:pStyle w:val="PL"/>
        <w:shd w:val="clear" w:color="auto" w:fill="E6E6E6"/>
      </w:pPr>
      <w:r>
        <w:tab/>
        <w:t>rar-HoppingConfig-r13</w:t>
      </w:r>
      <w:r>
        <w:tab/>
      </w:r>
      <w:r>
        <w:tab/>
      </w:r>
      <w:r>
        <w:tab/>
      </w:r>
      <w:r>
        <w:tab/>
        <w:t>ENUMERATED {on,off},</w:t>
      </w:r>
    </w:p>
    <w:p w14:paraId="25EC1619" w14:textId="77777777" w:rsidR="007D7D44" w:rsidRDefault="007D7D44" w:rsidP="007D7D44">
      <w:pPr>
        <w:pStyle w:val="PL"/>
        <w:shd w:val="clear" w:color="auto" w:fill="E6E6E6"/>
      </w:pPr>
      <w:r>
        <w:tab/>
        <w:t>...</w:t>
      </w:r>
      <w:r>
        <w:rPr>
          <w:color w:val="FF0000"/>
        </w:rPr>
        <w:t>,</w:t>
      </w:r>
    </w:p>
    <w:p w14:paraId="250B7E84" w14:textId="77777777" w:rsidR="00156A5C" w:rsidRPr="00156A5C" w:rsidRDefault="00156A5C" w:rsidP="00156A5C">
      <w:pPr>
        <w:pStyle w:val="PL"/>
        <w:shd w:val="clear" w:color="auto" w:fill="E6E6E6"/>
        <w:rPr>
          <w:color w:val="FF0000"/>
        </w:rPr>
      </w:pPr>
      <w:r w:rsidRPr="00156A5C">
        <w:rPr>
          <w:color w:val="FF0000"/>
        </w:rPr>
        <w:tab/>
        <w:t>[[</w:t>
      </w:r>
      <w:r w:rsidRPr="00156A5C">
        <w:rPr>
          <w:color w:val="FF0000"/>
        </w:rPr>
        <w:tab/>
        <w:t>edt-parameters-r15</w:t>
      </w:r>
      <w:r w:rsidRPr="00156A5C">
        <w:rPr>
          <w:color w:val="FF0000"/>
        </w:rPr>
        <w:tab/>
      </w:r>
      <w:r w:rsidRPr="00156A5C">
        <w:rPr>
          <w:color w:val="FF0000"/>
        </w:rPr>
        <w:tab/>
      </w:r>
      <w:r w:rsidRPr="00156A5C">
        <w:rPr>
          <w:color w:val="FF0000"/>
        </w:rPr>
        <w:tab/>
        <w:t>SEQUENCE {</w:t>
      </w:r>
    </w:p>
    <w:p w14:paraId="4501646C" w14:textId="77777777" w:rsidR="00156A5C" w:rsidRPr="00156A5C" w:rsidRDefault="00156A5C" w:rsidP="00156A5C">
      <w:pPr>
        <w:pStyle w:val="PL"/>
        <w:shd w:val="clear" w:color="auto" w:fill="E6E6E6"/>
        <w:rPr>
          <w:color w:val="FF0000"/>
        </w:rPr>
      </w:pPr>
      <w:r w:rsidRPr="00156A5C">
        <w:rPr>
          <w:color w:val="FF0000"/>
        </w:rPr>
        <w:tab/>
      </w:r>
      <w:r w:rsidRPr="00156A5C">
        <w:rPr>
          <w:color w:val="FF0000"/>
        </w:rPr>
        <w:tab/>
      </w:r>
      <w:r w:rsidRPr="00156A5C">
        <w:rPr>
          <w:color w:val="FF0000"/>
        </w:rPr>
        <w:tab/>
        <w:t>edt-TBS-r15</w:t>
      </w:r>
      <w:r w:rsidRPr="00156A5C">
        <w:rPr>
          <w:color w:val="FF0000"/>
        </w:rPr>
        <w:tab/>
      </w:r>
      <w:r w:rsidRPr="00156A5C">
        <w:rPr>
          <w:color w:val="FF0000"/>
        </w:rPr>
        <w:tab/>
      </w:r>
      <w:r w:rsidRPr="00156A5C">
        <w:rPr>
          <w:color w:val="FF0000"/>
        </w:rPr>
        <w:tab/>
      </w:r>
      <w:r w:rsidRPr="00156A5C">
        <w:rPr>
          <w:color w:val="FF0000"/>
        </w:rPr>
        <w:tab/>
        <w:t xml:space="preserve">ENUMERATED {b328, b408, b504, b600, b712, </w:t>
      </w:r>
    </w:p>
    <w:p w14:paraId="6176653D" w14:textId="77777777" w:rsidR="00156A5C" w:rsidRPr="00156A5C" w:rsidRDefault="00156A5C" w:rsidP="00156A5C">
      <w:pPr>
        <w:pStyle w:val="PL"/>
        <w:shd w:val="clear" w:color="auto" w:fill="E6E6E6"/>
        <w:rPr>
          <w:color w:val="FF0000"/>
        </w:rPr>
      </w:pPr>
      <w:r w:rsidRPr="00156A5C">
        <w:rPr>
          <w:color w:val="FF0000"/>
        </w:rPr>
        <w:tab/>
      </w:r>
      <w:r w:rsidRPr="00156A5C">
        <w:rPr>
          <w:color w:val="FF0000"/>
        </w:rPr>
        <w:tab/>
      </w:r>
      <w:r w:rsidRPr="00156A5C">
        <w:rPr>
          <w:color w:val="FF0000"/>
        </w:rPr>
        <w:tab/>
      </w:r>
      <w:r w:rsidRPr="00156A5C">
        <w:rPr>
          <w:color w:val="FF0000"/>
        </w:rPr>
        <w:tab/>
      </w:r>
      <w:r w:rsidRPr="00156A5C">
        <w:rPr>
          <w:color w:val="FF0000"/>
        </w:rPr>
        <w:tab/>
      </w:r>
      <w:r w:rsidRPr="00156A5C">
        <w:rPr>
          <w:color w:val="FF0000"/>
        </w:rPr>
        <w:tab/>
      </w:r>
      <w:r w:rsidRPr="00156A5C">
        <w:rPr>
          <w:color w:val="FF0000"/>
        </w:rPr>
        <w:tab/>
      </w:r>
      <w:r w:rsidRPr="00156A5C">
        <w:rPr>
          <w:color w:val="FF0000"/>
        </w:rPr>
        <w:tab/>
      </w:r>
      <w:r w:rsidRPr="00156A5C">
        <w:rPr>
          <w:color w:val="FF0000"/>
        </w:rPr>
        <w:tab/>
      </w:r>
      <w:r w:rsidRPr="00156A5C">
        <w:rPr>
          <w:color w:val="FF0000"/>
        </w:rPr>
        <w:tab/>
      </w:r>
      <w:r w:rsidRPr="00156A5C">
        <w:rPr>
          <w:color w:val="FF0000"/>
        </w:rPr>
        <w:tab/>
      </w:r>
      <w:r w:rsidRPr="00156A5C">
        <w:rPr>
          <w:color w:val="FF0000"/>
        </w:rPr>
        <w:tab/>
        <w:t>b808, b936, b1000or456},</w:t>
      </w:r>
    </w:p>
    <w:p w14:paraId="4628D83C" w14:textId="02054388" w:rsidR="00156A5C" w:rsidRDefault="00156A5C" w:rsidP="00156A5C">
      <w:pPr>
        <w:pStyle w:val="PL"/>
        <w:shd w:val="clear" w:color="auto" w:fill="E6E6E6"/>
        <w:rPr>
          <w:color w:val="FF0000"/>
        </w:rPr>
      </w:pPr>
      <w:r>
        <w:rPr>
          <w:color w:val="FF0000"/>
        </w:rPr>
        <w:tab/>
      </w:r>
      <w:r>
        <w:rPr>
          <w:color w:val="FF0000"/>
        </w:rPr>
        <w:tab/>
      </w:r>
      <w:r>
        <w:rPr>
          <w:color w:val="FF0000"/>
        </w:rPr>
        <w:tab/>
      </w:r>
      <w:r w:rsidRPr="00F85142">
        <w:rPr>
          <w:color w:val="FF0000"/>
          <w:highlight w:val="yellow"/>
        </w:rPr>
        <w:t>edt-TBS-Choice-r15</w:t>
      </w:r>
      <w:r w:rsidRPr="00F85142">
        <w:rPr>
          <w:color w:val="FF0000"/>
          <w:highlight w:val="yellow"/>
        </w:rPr>
        <w:tab/>
      </w:r>
      <w:r w:rsidRPr="00F85142">
        <w:rPr>
          <w:color w:val="FF0000"/>
          <w:highlight w:val="yellow"/>
        </w:rPr>
        <w:tab/>
      </w:r>
      <w:r w:rsidRPr="00F85142">
        <w:rPr>
          <w:color w:val="FF0000"/>
          <w:highlight w:val="yellow"/>
        </w:rPr>
        <w:tab/>
      </w:r>
      <w:r w:rsidRPr="00F85142">
        <w:rPr>
          <w:color w:val="FF0000"/>
          <w:highlight w:val="yellow"/>
        </w:rPr>
        <w:tab/>
        <w:t>BOOLEAN</w:t>
      </w:r>
      <w:r w:rsidR="005D7DDE" w:rsidRPr="005D7DDE">
        <w:rPr>
          <w:color w:val="FF0000"/>
          <w:highlight w:val="yellow"/>
        </w:rPr>
        <w:t>,</w:t>
      </w:r>
      <w:r w:rsidRPr="00156A5C">
        <w:rPr>
          <w:color w:val="FF0000"/>
        </w:rPr>
        <w:tab/>
      </w:r>
      <w:r w:rsidRPr="00156A5C">
        <w:rPr>
          <w:color w:val="FF0000"/>
        </w:rPr>
        <w:tab/>
      </w:r>
      <w:r w:rsidRPr="00156A5C">
        <w:rPr>
          <w:color w:val="FF0000"/>
        </w:rPr>
        <w:tab/>
      </w:r>
    </w:p>
    <w:p w14:paraId="1616C57B" w14:textId="382E0678" w:rsidR="00156A5C" w:rsidRPr="00156A5C" w:rsidRDefault="00156A5C" w:rsidP="00156A5C">
      <w:pPr>
        <w:pStyle w:val="PL"/>
        <w:shd w:val="clear" w:color="auto" w:fill="E6E6E6"/>
        <w:rPr>
          <w:color w:val="FF0000"/>
        </w:rPr>
      </w:pPr>
      <w:r>
        <w:rPr>
          <w:color w:val="FF0000"/>
        </w:rPr>
        <w:tab/>
      </w:r>
      <w:r>
        <w:rPr>
          <w:color w:val="FF0000"/>
        </w:rPr>
        <w:tab/>
      </w:r>
      <w:r>
        <w:rPr>
          <w:color w:val="FF0000"/>
        </w:rPr>
        <w:tab/>
      </w:r>
      <w:r w:rsidRPr="00156A5C">
        <w:rPr>
          <w:color w:val="FF0000"/>
        </w:rPr>
        <w:t>edt-lastPreamble-r15</w:t>
      </w:r>
      <w:r w:rsidRPr="00156A5C">
        <w:rPr>
          <w:color w:val="FF0000"/>
        </w:rPr>
        <w:tab/>
      </w:r>
      <w:r w:rsidRPr="00156A5C">
        <w:rPr>
          <w:color w:val="FF0000"/>
        </w:rPr>
        <w:tab/>
        <w:t>INTEGER(0..63),</w:t>
      </w:r>
    </w:p>
    <w:p w14:paraId="02A2BDE1" w14:textId="77777777" w:rsidR="00156A5C" w:rsidRPr="00156A5C" w:rsidRDefault="00156A5C" w:rsidP="00156A5C">
      <w:pPr>
        <w:pStyle w:val="PL"/>
        <w:shd w:val="clear" w:color="auto" w:fill="E6E6E6"/>
        <w:rPr>
          <w:color w:val="FF0000"/>
        </w:rPr>
      </w:pPr>
      <w:r w:rsidRPr="00156A5C">
        <w:rPr>
          <w:color w:val="FF0000"/>
        </w:rPr>
        <w:tab/>
      </w:r>
      <w:r w:rsidRPr="00156A5C">
        <w:rPr>
          <w:color w:val="FF0000"/>
        </w:rPr>
        <w:tab/>
      </w:r>
      <w:r w:rsidRPr="00156A5C">
        <w:rPr>
          <w:color w:val="FF0000"/>
        </w:rPr>
        <w:tab/>
        <w:t>mac-ContentionResolutionTimer-r15</w:t>
      </w:r>
      <w:r w:rsidRPr="00156A5C">
        <w:rPr>
          <w:color w:val="FF0000"/>
        </w:rPr>
        <w:tab/>
        <w:t>ENUMERATED {sfVal1, sfVal2, sfVal3, TBDNumAndValues}</w:t>
      </w:r>
    </w:p>
    <w:p w14:paraId="385B0B13" w14:textId="3CE17AFB" w:rsidR="00156A5C" w:rsidRPr="00156A5C" w:rsidRDefault="002A4577" w:rsidP="00156A5C">
      <w:pPr>
        <w:pStyle w:val="PL"/>
        <w:shd w:val="clear" w:color="auto" w:fill="E6E6E6"/>
        <w:rPr>
          <w:color w:val="FF0000"/>
        </w:rPr>
      </w:pPr>
      <w:r>
        <w:rPr>
          <w:color w:val="FF0000"/>
        </w:rPr>
        <w:tab/>
      </w:r>
      <w:r>
        <w:rPr>
          <w:color w:val="FF0000"/>
        </w:rPr>
        <w:tab/>
      </w:r>
      <w:r w:rsidR="00156A5C" w:rsidRPr="00156A5C">
        <w:rPr>
          <w:color w:val="FF0000"/>
        </w:rPr>
        <w:t>}</w:t>
      </w:r>
      <w:r w:rsidR="00156A5C" w:rsidRPr="00156A5C">
        <w:rPr>
          <w:color w:val="FF0000"/>
        </w:rPr>
        <w:tab/>
        <w:t>OPTIONAL</w:t>
      </w:r>
      <w:r w:rsidR="00156A5C" w:rsidRPr="00156A5C">
        <w:rPr>
          <w:color w:val="FF0000"/>
        </w:rPr>
        <w:tab/>
      </w:r>
      <w:r w:rsidR="00156A5C" w:rsidRPr="00156A5C">
        <w:rPr>
          <w:color w:val="FF0000"/>
        </w:rPr>
        <w:tab/>
        <w:t>-- Cond EDT</w:t>
      </w:r>
    </w:p>
    <w:p w14:paraId="72D555AD" w14:textId="17C4A36F" w:rsidR="00156A5C" w:rsidRDefault="00156A5C" w:rsidP="00156A5C">
      <w:pPr>
        <w:pStyle w:val="PL"/>
        <w:shd w:val="clear" w:color="auto" w:fill="E6E6E6"/>
        <w:rPr>
          <w:color w:val="FF0000"/>
        </w:rPr>
      </w:pPr>
      <w:r w:rsidRPr="00156A5C">
        <w:rPr>
          <w:color w:val="FF0000"/>
        </w:rPr>
        <w:tab/>
        <w:t>]]</w:t>
      </w:r>
    </w:p>
    <w:p w14:paraId="74C61EF1" w14:textId="77777777" w:rsidR="007D7D44" w:rsidRDefault="007D7D44" w:rsidP="007D7D44">
      <w:pPr>
        <w:pStyle w:val="PL"/>
        <w:shd w:val="clear" w:color="auto" w:fill="E6E6E6"/>
      </w:pPr>
      <w:r>
        <w:t>}</w:t>
      </w:r>
    </w:p>
    <w:p w14:paraId="6BE28C1D" w14:textId="77777777" w:rsidR="007D7D44" w:rsidRDefault="007D7D44" w:rsidP="00F66613">
      <w:pPr>
        <w:ind w:left="1440" w:hanging="1440"/>
        <w:jc w:val="both"/>
        <w:rPr>
          <w:rFonts w:ascii="Arial" w:hAnsi="Arial" w:cs="Arial"/>
          <w:b/>
        </w:rPr>
      </w:pPr>
    </w:p>
    <w:tbl>
      <w:tblPr>
        <w:tblStyle w:val="af8"/>
        <w:tblW w:w="0" w:type="auto"/>
        <w:tblInd w:w="-5" w:type="dxa"/>
        <w:tblLook w:val="04A0" w:firstRow="1" w:lastRow="0" w:firstColumn="1" w:lastColumn="0" w:noHBand="0" w:noVBand="1"/>
      </w:tblPr>
      <w:tblGrid>
        <w:gridCol w:w="9634"/>
      </w:tblGrid>
      <w:tr w:rsidR="001F15A6" w14:paraId="263E6EA8" w14:textId="77777777" w:rsidTr="001F15A6">
        <w:tc>
          <w:tcPr>
            <w:tcW w:w="9634" w:type="dxa"/>
          </w:tcPr>
          <w:p w14:paraId="1B71A90F" w14:textId="77777777" w:rsidR="001F15A6" w:rsidRPr="001F15A6" w:rsidRDefault="001F15A6" w:rsidP="001F15A6">
            <w:pPr>
              <w:keepNext/>
              <w:keepLines/>
              <w:spacing w:after="0"/>
              <w:jc w:val="both"/>
              <w:rPr>
                <w:rFonts w:ascii="Arial" w:eastAsia="SimSun" w:hAnsi="Arial"/>
                <w:b/>
                <w:i/>
                <w:sz w:val="18"/>
                <w:szCs w:val="20"/>
                <w:lang w:val="en-GB" w:eastAsia="en-US"/>
              </w:rPr>
            </w:pPr>
            <w:r w:rsidRPr="001F15A6">
              <w:rPr>
                <w:rFonts w:ascii="Arial" w:eastAsia="SimSun" w:hAnsi="Arial"/>
                <w:b/>
                <w:i/>
                <w:sz w:val="18"/>
                <w:szCs w:val="20"/>
                <w:lang w:val="en-GB" w:eastAsia="en-US"/>
              </w:rPr>
              <w:t>edt-TBS</w:t>
            </w:r>
            <w:r>
              <w:rPr>
                <w:rFonts w:ascii="Arial" w:eastAsia="SimSun" w:hAnsi="Arial"/>
                <w:b/>
                <w:i/>
                <w:sz w:val="18"/>
                <w:szCs w:val="20"/>
                <w:lang w:val="en-GB" w:eastAsia="en-US"/>
              </w:rPr>
              <w:t>-Choice</w:t>
            </w:r>
          </w:p>
          <w:p w14:paraId="0E5D2418" w14:textId="766BA328" w:rsidR="001F15A6" w:rsidRDefault="001F15A6" w:rsidP="001F15A6">
            <w:pPr>
              <w:jc w:val="both"/>
              <w:rPr>
                <w:rFonts w:ascii="Arial" w:hAnsi="Arial" w:cs="Arial"/>
                <w:b/>
              </w:rPr>
            </w:pPr>
            <w:r>
              <w:rPr>
                <w:rFonts w:ascii="Times New Roman" w:eastAsia="SimSun" w:hAnsi="Times New Roman"/>
                <w:sz w:val="20"/>
                <w:szCs w:val="20"/>
                <w:lang w:val="en-GB" w:eastAsia="en-GB"/>
              </w:rPr>
              <w:t>A</w:t>
            </w:r>
            <w:r w:rsidRPr="001F15A6">
              <w:rPr>
                <w:rFonts w:ascii="Times New Roman" w:eastAsia="SimSun" w:hAnsi="Times New Roman"/>
                <w:sz w:val="20"/>
                <w:szCs w:val="20"/>
                <w:lang w:val="en-GB" w:eastAsia="en-GB"/>
              </w:rPr>
              <w:t xml:space="preserve"> </w:t>
            </w:r>
            <w:r>
              <w:rPr>
                <w:rFonts w:ascii="Times New Roman" w:eastAsia="SimSun" w:hAnsi="Times New Roman"/>
                <w:sz w:val="20"/>
                <w:szCs w:val="20"/>
                <w:lang w:val="en-GB" w:eastAsia="en-GB"/>
              </w:rPr>
              <w:t>Boolean value</w:t>
            </w:r>
            <w:r w:rsidRPr="001F15A6">
              <w:rPr>
                <w:rFonts w:ascii="Times New Roman" w:eastAsia="SimSun" w:hAnsi="Times New Roman"/>
                <w:sz w:val="20"/>
                <w:szCs w:val="20"/>
                <w:lang w:val="en-GB" w:eastAsia="en-GB"/>
              </w:rPr>
              <w:t>, which is set TRUE if UE can choose from all permitted TBS levels, and set FALSE if UE can choose only from two TBS levels.</w:t>
            </w:r>
          </w:p>
        </w:tc>
      </w:tr>
    </w:tbl>
    <w:p w14:paraId="64A5AD2D" w14:textId="77777777" w:rsidR="001F15A6" w:rsidRDefault="001F15A6" w:rsidP="00F66613">
      <w:pPr>
        <w:ind w:left="1440" w:hanging="1440"/>
        <w:jc w:val="both"/>
        <w:rPr>
          <w:rFonts w:ascii="Arial" w:hAnsi="Arial" w:cs="Arial"/>
          <w:b/>
        </w:rPr>
      </w:pPr>
    </w:p>
    <w:p w14:paraId="0E35054B" w14:textId="6DF10623" w:rsidR="00A07E02" w:rsidRPr="007072FE" w:rsidRDefault="00A07E02" w:rsidP="00F66613">
      <w:pPr>
        <w:pStyle w:val="1"/>
        <w:overflowPunct w:val="0"/>
        <w:autoSpaceDE w:val="0"/>
        <w:autoSpaceDN w:val="0"/>
        <w:adjustRightInd w:val="0"/>
        <w:rPr>
          <w:rFonts w:eastAsia="新細明體" w:cs="Arial"/>
        </w:rPr>
      </w:pPr>
      <w:r w:rsidRPr="007072FE">
        <w:rPr>
          <w:rFonts w:eastAsia="新細明體" w:cs="Arial"/>
        </w:rPr>
        <w:lastRenderedPageBreak/>
        <w:t>Conclusion</w:t>
      </w:r>
    </w:p>
    <w:bookmarkEnd w:id="0"/>
    <w:bookmarkEnd w:id="1"/>
    <w:p w14:paraId="4E1A9799" w14:textId="77777777" w:rsidR="000E1C83" w:rsidRDefault="000E1C83" w:rsidP="00610D7D">
      <w:pPr>
        <w:spacing w:after="120"/>
        <w:rPr>
          <w:rFonts w:ascii="Arial" w:hAnsi="Arial" w:cs="Arial"/>
        </w:rPr>
      </w:pPr>
      <w:r>
        <w:rPr>
          <w:rFonts w:ascii="Arial" w:hAnsi="Arial" w:cs="Arial" w:hint="eastAsia"/>
        </w:rPr>
        <w:t>We have the following observation:</w:t>
      </w:r>
    </w:p>
    <w:p w14:paraId="0E388E59" w14:textId="77777777" w:rsidR="00610D7D" w:rsidRDefault="00610D7D" w:rsidP="00610D7D">
      <w:pPr>
        <w:spacing w:after="120"/>
        <w:ind w:left="1440" w:hanging="1440"/>
        <w:jc w:val="both"/>
        <w:rPr>
          <w:rFonts w:ascii="Arial" w:hAnsi="Arial" w:cs="Arial"/>
          <w:i/>
        </w:rPr>
      </w:pPr>
      <w:r w:rsidRPr="003E16FF">
        <w:rPr>
          <w:rFonts w:ascii="Arial" w:hAnsi="Arial" w:cs="Arial"/>
          <w:i/>
        </w:rPr>
        <w:t>Observation 1:</w:t>
      </w:r>
      <w:r w:rsidRPr="003E16FF">
        <w:rPr>
          <w:rFonts w:ascii="Arial" w:hAnsi="Arial" w:cs="Arial"/>
          <w:i/>
        </w:rPr>
        <w:tab/>
        <w:t xml:space="preserve">The network should provide maximum supported TB size and </w:t>
      </w:r>
      <w:r>
        <w:rPr>
          <w:rFonts w:ascii="Arial" w:hAnsi="Arial" w:cs="Arial"/>
          <w:i/>
        </w:rPr>
        <w:t>configured</w:t>
      </w:r>
      <w:r w:rsidRPr="003E16FF">
        <w:rPr>
          <w:rFonts w:ascii="Arial" w:hAnsi="Arial" w:cs="Arial"/>
          <w:i/>
        </w:rPr>
        <w:t xml:space="preserve"> TB size levels in SI broadcast.</w:t>
      </w:r>
    </w:p>
    <w:p w14:paraId="601E645B" w14:textId="4F1889D4" w:rsidR="00475341" w:rsidRPr="003E16FF" w:rsidRDefault="00475341" w:rsidP="00475341">
      <w:pPr>
        <w:spacing w:after="120"/>
        <w:ind w:left="1440" w:hanging="1440"/>
        <w:jc w:val="both"/>
        <w:rPr>
          <w:rFonts w:ascii="Arial" w:hAnsi="Arial" w:cs="Arial"/>
          <w:i/>
        </w:rPr>
      </w:pPr>
      <w:r w:rsidRPr="00A23EC3">
        <w:rPr>
          <w:rFonts w:ascii="Arial" w:hAnsi="Arial" w:cs="Arial"/>
          <w:i/>
        </w:rPr>
        <w:t>Observation 2:</w:t>
      </w:r>
      <w:r w:rsidRPr="00A23EC3">
        <w:rPr>
          <w:rFonts w:ascii="Arial" w:hAnsi="Arial" w:cs="Arial"/>
          <w:i/>
        </w:rPr>
        <w:tab/>
        <w:t>The eNB can co</w:t>
      </w:r>
      <w:r w:rsidR="003054C3">
        <w:rPr>
          <w:rFonts w:ascii="Arial" w:hAnsi="Arial" w:cs="Arial"/>
          <w:i/>
        </w:rPr>
        <w:t xml:space="preserve">nfigure the UE to choose either </w:t>
      </w:r>
      <w:r w:rsidRPr="00A23EC3">
        <w:rPr>
          <w:rFonts w:ascii="Arial" w:hAnsi="Arial" w:cs="Arial"/>
          <w:i/>
        </w:rPr>
        <w:t>from all TBS levels or</w:t>
      </w:r>
      <w:r w:rsidR="003054C3">
        <w:rPr>
          <w:rFonts w:ascii="Arial" w:hAnsi="Arial" w:cs="Arial"/>
          <w:i/>
        </w:rPr>
        <w:t xml:space="preserve"> from only two predefined</w:t>
      </w:r>
      <w:r w:rsidRPr="00A23EC3">
        <w:rPr>
          <w:rFonts w:ascii="Arial" w:hAnsi="Arial" w:cs="Arial"/>
          <w:i/>
        </w:rPr>
        <w:t xml:space="preserve"> levels</w:t>
      </w:r>
      <w:r>
        <w:rPr>
          <w:rFonts w:ascii="Arial" w:hAnsi="Arial" w:cs="Arial"/>
          <w:i/>
        </w:rPr>
        <w:t>,</w:t>
      </w:r>
      <w:r w:rsidRPr="00A23EC3">
        <w:rPr>
          <w:rFonts w:ascii="Arial" w:hAnsi="Arial" w:cs="Arial"/>
          <w:i/>
        </w:rPr>
        <w:t xml:space="preserve"> using one-bit indication.</w:t>
      </w:r>
    </w:p>
    <w:p w14:paraId="63A8BEEA" w14:textId="77777777" w:rsidR="000E1C83" w:rsidRDefault="000E1C83" w:rsidP="00610D7D">
      <w:pPr>
        <w:spacing w:after="120"/>
        <w:rPr>
          <w:rFonts w:ascii="Arial" w:hAnsi="Arial" w:cs="Arial"/>
        </w:rPr>
      </w:pPr>
      <w:r>
        <w:rPr>
          <w:rFonts w:ascii="Arial" w:hAnsi="Arial" w:cs="Arial"/>
        </w:rPr>
        <w:t>I</w:t>
      </w:r>
      <w:r w:rsidRPr="007072FE">
        <w:rPr>
          <w:rFonts w:ascii="Arial" w:hAnsi="Arial" w:cs="Arial"/>
        </w:rPr>
        <w:t>t is proposed to discuss and decide on the following proposals:</w:t>
      </w:r>
    </w:p>
    <w:p w14:paraId="4CBC2A90" w14:textId="65C0EBF7" w:rsidR="00610D7D" w:rsidRDefault="00610D7D" w:rsidP="00610D7D">
      <w:pPr>
        <w:spacing w:after="120"/>
        <w:ind w:left="1440" w:hanging="1440"/>
        <w:jc w:val="both"/>
        <w:rPr>
          <w:rFonts w:ascii="Arial" w:hAnsi="Arial" w:cs="Arial"/>
          <w:b/>
        </w:rPr>
      </w:pPr>
      <w:r w:rsidRPr="001C5296">
        <w:rPr>
          <w:rFonts w:ascii="Arial" w:hAnsi="Arial" w:cs="Arial"/>
          <w:b/>
        </w:rPr>
        <w:t>Proposal 1:</w:t>
      </w:r>
      <w:r w:rsidRPr="001C5296">
        <w:rPr>
          <w:rFonts w:ascii="Arial" w:hAnsi="Arial" w:cs="Arial"/>
          <w:b/>
        </w:rPr>
        <w:tab/>
      </w:r>
      <w:r>
        <w:rPr>
          <w:rFonts w:ascii="Arial" w:hAnsi="Arial" w:cs="Arial"/>
          <w:b/>
        </w:rPr>
        <w:t xml:space="preserve">For EDT in feNB-IOT, </w:t>
      </w:r>
      <w:r w:rsidRPr="001C5296">
        <w:rPr>
          <w:rFonts w:ascii="Arial" w:hAnsi="Arial" w:cs="Arial"/>
          <w:b/>
        </w:rPr>
        <w:t xml:space="preserve">Introduce a Boolean </w:t>
      </w:r>
      <w:r>
        <w:rPr>
          <w:rFonts w:ascii="Arial" w:hAnsi="Arial" w:cs="Arial"/>
          <w:b/>
        </w:rPr>
        <w:t xml:space="preserve">value </w:t>
      </w:r>
      <w:r w:rsidRPr="001C5296">
        <w:rPr>
          <w:rFonts w:ascii="Arial" w:hAnsi="Arial" w:cs="Arial"/>
          <w:b/>
          <w:i/>
        </w:rPr>
        <w:t>edt-TBS-Choice-r15</w:t>
      </w:r>
      <w:r w:rsidRPr="001C5296">
        <w:rPr>
          <w:rFonts w:ascii="Arial" w:hAnsi="Arial" w:cs="Arial"/>
          <w:b/>
        </w:rPr>
        <w:t xml:space="preserve">, which is set TRUE if UE can choose from all permitted TBS levels, and set FALSE if UE can choose </w:t>
      </w:r>
      <w:r>
        <w:rPr>
          <w:rFonts w:ascii="Arial" w:hAnsi="Arial" w:cs="Arial"/>
          <w:b/>
        </w:rPr>
        <w:t xml:space="preserve">only </w:t>
      </w:r>
      <w:r w:rsidRPr="001C5296">
        <w:rPr>
          <w:rFonts w:ascii="Arial" w:hAnsi="Arial" w:cs="Arial"/>
          <w:b/>
        </w:rPr>
        <w:t>from two TBS levels.</w:t>
      </w:r>
    </w:p>
    <w:p w14:paraId="441C4586" w14:textId="69B9AEF3" w:rsidR="00471AE3" w:rsidRPr="00012144" w:rsidRDefault="00610D7D" w:rsidP="00610D7D">
      <w:pPr>
        <w:spacing w:after="120"/>
        <w:ind w:left="1440" w:hanging="1440"/>
        <w:jc w:val="both"/>
        <w:rPr>
          <w:rFonts w:ascii="Arial" w:hAnsi="Arial" w:cs="Arial"/>
          <w:b/>
        </w:rPr>
      </w:pPr>
      <w:r w:rsidRPr="001C5296">
        <w:rPr>
          <w:rFonts w:ascii="Arial" w:hAnsi="Arial" w:cs="Arial"/>
          <w:b/>
        </w:rPr>
        <w:t xml:space="preserve">Proposal </w:t>
      </w:r>
      <w:r>
        <w:rPr>
          <w:rFonts w:ascii="Arial" w:hAnsi="Arial" w:cs="Arial"/>
          <w:b/>
        </w:rPr>
        <w:t>2</w:t>
      </w:r>
      <w:r w:rsidRPr="001C5296">
        <w:rPr>
          <w:rFonts w:ascii="Arial" w:hAnsi="Arial" w:cs="Arial"/>
          <w:b/>
        </w:rPr>
        <w:t>:</w:t>
      </w:r>
      <w:r w:rsidRPr="001C5296">
        <w:rPr>
          <w:rFonts w:ascii="Arial" w:hAnsi="Arial" w:cs="Arial"/>
          <w:b/>
        </w:rPr>
        <w:tab/>
      </w:r>
      <w:r>
        <w:rPr>
          <w:rFonts w:ascii="Arial" w:hAnsi="Arial" w:cs="Arial"/>
          <w:b/>
        </w:rPr>
        <w:t xml:space="preserve">For EDT in efeMTC, </w:t>
      </w:r>
      <w:r w:rsidRPr="001C5296">
        <w:rPr>
          <w:rFonts w:ascii="Arial" w:hAnsi="Arial" w:cs="Arial"/>
          <w:b/>
        </w:rPr>
        <w:t xml:space="preserve">Introduce a Boolean </w:t>
      </w:r>
      <w:r>
        <w:rPr>
          <w:rFonts w:ascii="Arial" w:hAnsi="Arial" w:cs="Arial"/>
          <w:b/>
        </w:rPr>
        <w:t xml:space="preserve">value </w:t>
      </w:r>
      <w:r w:rsidRPr="001C5296">
        <w:rPr>
          <w:rFonts w:ascii="Arial" w:hAnsi="Arial" w:cs="Arial"/>
          <w:b/>
          <w:i/>
        </w:rPr>
        <w:t>edt-TBS-Choice-r15</w:t>
      </w:r>
      <w:r w:rsidRPr="001C5296">
        <w:rPr>
          <w:rFonts w:ascii="Arial" w:hAnsi="Arial" w:cs="Arial"/>
          <w:b/>
        </w:rPr>
        <w:t xml:space="preserve">, which is set TRUE if UE can choose from all permitted TBS levels, and set FALSE if UE can choose </w:t>
      </w:r>
      <w:r>
        <w:rPr>
          <w:rFonts w:ascii="Arial" w:hAnsi="Arial" w:cs="Arial"/>
          <w:b/>
        </w:rPr>
        <w:t xml:space="preserve">only </w:t>
      </w:r>
      <w:r w:rsidRPr="001C5296">
        <w:rPr>
          <w:rFonts w:ascii="Arial" w:hAnsi="Arial" w:cs="Arial"/>
          <w:b/>
        </w:rPr>
        <w:t>from two TBS levels.</w:t>
      </w:r>
    </w:p>
    <w:p w14:paraId="1CD51B74" w14:textId="77777777" w:rsidR="00A07E02" w:rsidRPr="007072FE" w:rsidRDefault="007E37A2" w:rsidP="00A07E02">
      <w:pPr>
        <w:pStyle w:val="1"/>
        <w:overflowPunct w:val="0"/>
        <w:autoSpaceDE w:val="0"/>
        <w:autoSpaceDN w:val="0"/>
        <w:adjustRightInd w:val="0"/>
        <w:rPr>
          <w:rFonts w:eastAsia="新細明體" w:cs="Arial"/>
          <w:lang w:val="en-US"/>
        </w:rPr>
      </w:pPr>
      <w:r w:rsidRPr="007072FE">
        <w:rPr>
          <w:rFonts w:eastAsia="新細明體" w:cs="Arial"/>
          <w:lang w:val="en-US" w:eastAsia="zh-TW"/>
        </w:rPr>
        <w:t>R</w:t>
      </w:r>
      <w:r w:rsidR="00A07E02" w:rsidRPr="007072FE">
        <w:rPr>
          <w:rFonts w:eastAsia="新細明體" w:cs="Arial"/>
          <w:lang w:val="en-US"/>
        </w:rPr>
        <w:t>eference</w:t>
      </w:r>
    </w:p>
    <w:p w14:paraId="2091C270" w14:textId="2428D293" w:rsidR="003E01D0" w:rsidRPr="00E25F15" w:rsidRDefault="001531B1" w:rsidP="005D36A8">
      <w:pPr>
        <w:numPr>
          <w:ilvl w:val="0"/>
          <w:numId w:val="3"/>
        </w:numPr>
        <w:overflowPunct w:val="0"/>
        <w:autoSpaceDE w:val="0"/>
        <w:autoSpaceDN w:val="0"/>
        <w:adjustRightInd w:val="0"/>
        <w:spacing w:after="120"/>
        <w:jc w:val="both"/>
        <w:rPr>
          <w:rFonts w:ascii="Arial" w:hAnsi="Arial" w:cs="Arial"/>
        </w:rPr>
      </w:pPr>
      <w:r>
        <w:rPr>
          <w:rFonts w:ascii="Arial" w:hAnsi="Arial" w:cs="Arial"/>
        </w:rPr>
        <w:t>RAN1#92bis Chairman’s Note</w:t>
      </w:r>
    </w:p>
    <w:sectPr w:rsidR="003E01D0" w:rsidRPr="00E25F15" w:rsidSect="00E70F1A">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571B46" w14:textId="77777777" w:rsidR="00A071EE" w:rsidRDefault="00A071EE">
      <w:pPr>
        <w:pStyle w:val="TAL"/>
      </w:pPr>
      <w:r>
        <w:separator/>
      </w:r>
    </w:p>
  </w:endnote>
  <w:endnote w:type="continuationSeparator" w:id="0">
    <w:p w14:paraId="2DB82349" w14:textId="77777777" w:rsidR="00A071EE" w:rsidRDefault="00A071EE">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943381">
      <w:t>6</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FF4C27" w14:textId="77777777" w:rsidR="00A071EE" w:rsidRDefault="00A071EE">
      <w:pPr>
        <w:pStyle w:val="TAL"/>
      </w:pPr>
      <w:r>
        <w:separator/>
      </w:r>
    </w:p>
  </w:footnote>
  <w:footnote w:type="continuationSeparator" w:id="0">
    <w:p w14:paraId="36E56300" w14:textId="77777777" w:rsidR="00A071EE" w:rsidRDefault="00A071EE">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25502"/>
    <w:multiLevelType w:val="hybridMultilevel"/>
    <w:tmpl w:val="0270EEA8"/>
    <w:lvl w:ilvl="0" w:tplc="55622CBC">
      <w:start w:val="1"/>
      <w:numFmt w:val="bullet"/>
      <w:lvlText w:val="•"/>
      <w:lvlJc w:val="left"/>
      <w:pPr>
        <w:tabs>
          <w:tab w:val="num" w:pos="720"/>
        </w:tabs>
        <w:ind w:left="720" w:hanging="360"/>
      </w:pPr>
      <w:rPr>
        <w:rFonts w:ascii="Arial" w:hAnsi="Arial" w:hint="default"/>
      </w:rPr>
    </w:lvl>
    <w:lvl w:ilvl="1" w:tplc="ABBCD7A4">
      <w:numFmt w:val="bullet"/>
      <w:lvlText w:val="–"/>
      <w:lvlJc w:val="left"/>
      <w:pPr>
        <w:tabs>
          <w:tab w:val="num" w:pos="1440"/>
        </w:tabs>
        <w:ind w:left="1440" w:hanging="360"/>
      </w:pPr>
      <w:rPr>
        <w:rFonts w:ascii="Arial" w:hAnsi="Arial" w:hint="default"/>
      </w:rPr>
    </w:lvl>
    <w:lvl w:ilvl="2" w:tplc="51A0BBE4" w:tentative="1">
      <w:start w:val="1"/>
      <w:numFmt w:val="bullet"/>
      <w:lvlText w:val="•"/>
      <w:lvlJc w:val="left"/>
      <w:pPr>
        <w:tabs>
          <w:tab w:val="num" w:pos="2160"/>
        </w:tabs>
        <w:ind w:left="2160" w:hanging="360"/>
      </w:pPr>
      <w:rPr>
        <w:rFonts w:ascii="Arial" w:hAnsi="Arial" w:hint="default"/>
      </w:rPr>
    </w:lvl>
    <w:lvl w:ilvl="3" w:tplc="A0020502" w:tentative="1">
      <w:start w:val="1"/>
      <w:numFmt w:val="bullet"/>
      <w:lvlText w:val="•"/>
      <w:lvlJc w:val="left"/>
      <w:pPr>
        <w:tabs>
          <w:tab w:val="num" w:pos="2880"/>
        </w:tabs>
        <w:ind w:left="2880" w:hanging="360"/>
      </w:pPr>
      <w:rPr>
        <w:rFonts w:ascii="Arial" w:hAnsi="Arial" w:hint="default"/>
      </w:rPr>
    </w:lvl>
    <w:lvl w:ilvl="4" w:tplc="801C2462" w:tentative="1">
      <w:start w:val="1"/>
      <w:numFmt w:val="bullet"/>
      <w:lvlText w:val="•"/>
      <w:lvlJc w:val="left"/>
      <w:pPr>
        <w:tabs>
          <w:tab w:val="num" w:pos="3600"/>
        </w:tabs>
        <w:ind w:left="3600" w:hanging="360"/>
      </w:pPr>
      <w:rPr>
        <w:rFonts w:ascii="Arial" w:hAnsi="Arial" w:hint="default"/>
      </w:rPr>
    </w:lvl>
    <w:lvl w:ilvl="5" w:tplc="2EF6D88E" w:tentative="1">
      <w:start w:val="1"/>
      <w:numFmt w:val="bullet"/>
      <w:lvlText w:val="•"/>
      <w:lvlJc w:val="left"/>
      <w:pPr>
        <w:tabs>
          <w:tab w:val="num" w:pos="4320"/>
        </w:tabs>
        <w:ind w:left="4320" w:hanging="360"/>
      </w:pPr>
      <w:rPr>
        <w:rFonts w:ascii="Arial" w:hAnsi="Arial" w:hint="default"/>
      </w:rPr>
    </w:lvl>
    <w:lvl w:ilvl="6" w:tplc="3BC2DF0C" w:tentative="1">
      <w:start w:val="1"/>
      <w:numFmt w:val="bullet"/>
      <w:lvlText w:val="•"/>
      <w:lvlJc w:val="left"/>
      <w:pPr>
        <w:tabs>
          <w:tab w:val="num" w:pos="5040"/>
        </w:tabs>
        <w:ind w:left="5040" w:hanging="360"/>
      </w:pPr>
      <w:rPr>
        <w:rFonts w:ascii="Arial" w:hAnsi="Arial" w:hint="default"/>
      </w:rPr>
    </w:lvl>
    <w:lvl w:ilvl="7" w:tplc="8D7E901E" w:tentative="1">
      <w:start w:val="1"/>
      <w:numFmt w:val="bullet"/>
      <w:lvlText w:val="•"/>
      <w:lvlJc w:val="left"/>
      <w:pPr>
        <w:tabs>
          <w:tab w:val="num" w:pos="5760"/>
        </w:tabs>
        <w:ind w:left="5760" w:hanging="360"/>
      </w:pPr>
      <w:rPr>
        <w:rFonts w:ascii="Arial" w:hAnsi="Arial" w:hint="default"/>
      </w:rPr>
    </w:lvl>
    <w:lvl w:ilvl="8" w:tplc="413E5CF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A4C1E7F"/>
    <w:multiLevelType w:val="hybridMultilevel"/>
    <w:tmpl w:val="8CF61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6C3A7F"/>
    <w:multiLevelType w:val="hybridMultilevel"/>
    <w:tmpl w:val="D1542D90"/>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12694B"/>
    <w:multiLevelType w:val="hybridMultilevel"/>
    <w:tmpl w:val="5F8ACAB2"/>
    <w:lvl w:ilvl="0" w:tplc="041D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6" w15:restartNumberingAfterBreak="0">
    <w:nsid w:val="3F347E02"/>
    <w:multiLevelType w:val="hybridMultilevel"/>
    <w:tmpl w:val="00A2B980"/>
    <w:lvl w:ilvl="0" w:tplc="29E20FA2">
      <w:start w:val="1"/>
      <w:numFmt w:val="bullet"/>
      <w:lvlText w:val="-"/>
      <w:lvlJc w:val="left"/>
      <w:pPr>
        <w:ind w:left="840" w:hanging="420"/>
      </w:pPr>
      <w:rPr>
        <w:rFonts w:ascii="SimSun" w:eastAsia="SimSun" w:hAnsi="SimSun" w:hint="eastAsia"/>
      </w:rPr>
    </w:lvl>
    <w:lvl w:ilvl="1" w:tplc="ED6CE8DA">
      <w:start w:val="1"/>
      <w:numFmt w:val="bullet"/>
      <w:lvlText w:val=""/>
      <w:lvlJc w:val="left"/>
      <w:pPr>
        <w:ind w:left="1260" w:hanging="420"/>
      </w:pPr>
      <w:rPr>
        <w:rFonts w:ascii="Wingdings" w:hAnsi="Wingdings" w:hint="default"/>
        <w:color w:val="auto"/>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47AD7431"/>
    <w:multiLevelType w:val="hybridMultilevel"/>
    <w:tmpl w:val="326E1460"/>
    <w:lvl w:ilvl="0" w:tplc="29E20FA2">
      <w:start w:val="1"/>
      <w:numFmt w:val="bullet"/>
      <w:lvlText w:val="-"/>
      <w:lvlJc w:val="left"/>
      <w:pPr>
        <w:ind w:left="840" w:hanging="420"/>
      </w:pPr>
      <w:rPr>
        <w:rFonts w:ascii="SimSun" w:eastAsia="SimSun" w:hAnsi="SimSun" w:hint="eastAsia"/>
      </w:rPr>
    </w:lvl>
    <w:lvl w:ilvl="1" w:tplc="041D0003">
      <w:start w:val="1"/>
      <w:numFmt w:val="bullet"/>
      <w:lvlText w:val="o"/>
      <w:lvlJc w:val="left"/>
      <w:pPr>
        <w:ind w:left="1260" w:hanging="420"/>
      </w:pPr>
      <w:rPr>
        <w:rFonts w:ascii="Courier New" w:hAnsi="Courier New" w:cs="Courier New" w:hint="default"/>
      </w:rPr>
    </w:lvl>
    <w:lvl w:ilvl="2" w:tplc="04090009">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9" w15:restartNumberingAfterBreak="0">
    <w:nsid w:val="5BD13207"/>
    <w:multiLevelType w:val="hybridMultilevel"/>
    <w:tmpl w:val="8EDE615E"/>
    <w:lvl w:ilvl="0" w:tplc="E5021E3E">
      <w:numFmt w:val="bullet"/>
      <w:lvlText w:val="-"/>
      <w:lvlJc w:val="left"/>
      <w:pPr>
        <w:ind w:left="360" w:hanging="360"/>
      </w:pPr>
      <w:rPr>
        <w:rFonts w:ascii="Times" w:eastAsia="Batang" w:hAnsi="Times" w:cs="Time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6DF9438C"/>
    <w:multiLevelType w:val="hybridMultilevel"/>
    <w:tmpl w:val="A0960DFE"/>
    <w:lvl w:ilvl="0" w:tplc="BB0404BC">
      <w:start w:val="1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2866"/>
        </w:tabs>
        <w:ind w:left="2866" w:hanging="360"/>
      </w:pPr>
      <w:rPr>
        <w:rFonts w:ascii="Symbol" w:hAnsi="Symbol" w:hint="default"/>
        <w:b/>
        <w:i w:val="0"/>
        <w:color w:val="auto"/>
        <w:sz w:val="22"/>
      </w:rPr>
    </w:lvl>
    <w:lvl w:ilvl="1" w:tplc="04090003">
      <w:start w:val="1"/>
      <w:numFmt w:val="bullet"/>
      <w:lvlText w:val="o"/>
      <w:lvlJc w:val="left"/>
      <w:pPr>
        <w:tabs>
          <w:tab w:val="num" w:pos="-2894"/>
        </w:tabs>
        <w:ind w:left="-2894" w:hanging="360"/>
      </w:pPr>
      <w:rPr>
        <w:rFonts w:ascii="Courier New" w:hAnsi="Courier New" w:cs="Courier New" w:hint="default"/>
      </w:rPr>
    </w:lvl>
    <w:lvl w:ilvl="2" w:tplc="04090005">
      <w:start w:val="1"/>
      <w:numFmt w:val="bullet"/>
      <w:lvlText w:val=""/>
      <w:lvlJc w:val="left"/>
      <w:pPr>
        <w:tabs>
          <w:tab w:val="num" w:pos="-2174"/>
        </w:tabs>
        <w:ind w:left="-2174" w:hanging="360"/>
      </w:pPr>
      <w:rPr>
        <w:rFonts w:ascii="Wingdings" w:hAnsi="Wingdings" w:hint="default"/>
      </w:rPr>
    </w:lvl>
    <w:lvl w:ilvl="3" w:tplc="04090001">
      <w:start w:val="1"/>
      <w:numFmt w:val="bullet"/>
      <w:lvlText w:val=""/>
      <w:lvlJc w:val="left"/>
      <w:pPr>
        <w:tabs>
          <w:tab w:val="num" w:pos="-1454"/>
        </w:tabs>
        <w:ind w:left="-1454" w:hanging="360"/>
      </w:pPr>
      <w:rPr>
        <w:rFonts w:ascii="Symbol" w:hAnsi="Symbol" w:hint="default"/>
      </w:rPr>
    </w:lvl>
    <w:lvl w:ilvl="4" w:tplc="04090003">
      <w:start w:val="1"/>
      <w:numFmt w:val="bullet"/>
      <w:lvlText w:val="o"/>
      <w:lvlJc w:val="left"/>
      <w:pPr>
        <w:tabs>
          <w:tab w:val="num" w:pos="-734"/>
        </w:tabs>
        <w:ind w:left="-734" w:hanging="360"/>
      </w:pPr>
      <w:rPr>
        <w:rFonts w:ascii="Courier New" w:hAnsi="Courier New" w:cs="Courier New" w:hint="default"/>
      </w:rPr>
    </w:lvl>
    <w:lvl w:ilvl="5" w:tplc="04090005">
      <w:start w:val="1"/>
      <w:numFmt w:val="bullet"/>
      <w:lvlText w:val=""/>
      <w:lvlJc w:val="left"/>
      <w:pPr>
        <w:tabs>
          <w:tab w:val="num" w:pos="-14"/>
        </w:tabs>
        <w:ind w:left="-14" w:hanging="360"/>
      </w:pPr>
      <w:rPr>
        <w:rFonts w:ascii="Wingdings" w:hAnsi="Wingdings" w:hint="default"/>
      </w:rPr>
    </w:lvl>
    <w:lvl w:ilvl="6" w:tplc="04090001">
      <w:start w:val="1"/>
      <w:numFmt w:val="bullet"/>
      <w:lvlText w:val=""/>
      <w:lvlJc w:val="left"/>
      <w:pPr>
        <w:tabs>
          <w:tab w:val="num" w:pos="706"/>
        </w:tabs>
        <w:ind w:left="706" w:hanging="360"/>
      </w:pPr>
      <w:rPr>
        <w:rFonts w:ascii="Symbol" w:hAnsi="Symbol" w:hint="default"/>
      </w:rPr>
    </w:lvl>
    <w:lvl w:ilvl="7" w:tplc="04090003" w:tentative="1">
      <w:start w:val="1"/>
      <w:numFmt w:val="bullet"/>
      <w:lvlText w:val="o"/>
      <w:lvlJc w:val="left"/>
      <w:pPr>
        <w:tabs>
          <w:tab w:val="num" w:pos="1426"/>
        </w:tabs>
        <w:ind w:left="1426" w:hanging="360"/>
      </w:pPr>
      <w:rPr>
        <w:rFonts w:ascii="Courier New" w:hAnsi="Courier New" w:cs="Courier New" w:hint="default"/>
      </w:rPr>
    </w:lvl>
    <w:lvl w:ilvl="8" w:tplc="04090005" w:tentative="1">
      <w:start w:val="1"/>
      <w:numFmt w:val="bullet"/>
      <w:lvlText w:val=""/>
      <w:lvlJc w:val="left"/>
      <w:pPr>
        <w:tabs>
          <w:tab w:val="num" w:pos="2146"/>
        </w:tabs>
        <w:ind w:left="2146" w:hanging="360"/>
      </w:pPr>
      <w:rPr>
        <w:rFonts w:ascii="Wingdings" w:hAnsi="Wingdings" w:hint="default"/>
      </w:rPr>
    </w:lvl>
  </w:abstractNum>
  <w:abstractNum w:abstractNumId="12"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656722"/>
    <w:multiLevelType w:val="hybridMultilevel"/>
    <w:tmpl w:val="87BA637C"/>
    <w:lvl w:ilvl="0" w:tplc="ED78AE86">
      <w:start w:val="1"/>
      <w:numFmt w:val="bullet"/>
      <w:lvlText w:val="•"/>
      <w:lvlJc w:val="left"/>
      <w:pPr>
        <w:tabs>
          <w:tab w:val="num" w:pos="720"/>
        </w:tabs>
        <w:ind w:left="720" w:hanging="360"/>
      </w:pPr>
      <w:rPr>
        <w:rFonts w:ascii="Arial" w:hAnsi="Arial" w:hint="default"/>
      </w:rPr>
    </w:lvl>
    <w:lvl w:ilvl="1" w:tplc="DE9A7EB6">
      <w:numFmt w:val="bullet"/>
      <w:lvlText w:val="–"/>
      <w:lvlJc w:val="left"/>
      <w:pPr>
        <w:tabs>
          <w:tab w:val="num" w:pos="1440"/>
        </w:tabs>
        <w:ind w:left="1440" w:hanging="360"/>
      </w:pPr>
      <w:rPr>
        <w:rFonts w:ascii="Arial" w:hAnsi="Arial" w:hint="default"/>
      </w:rPr>
    </w:lvl>
    <w:lvl w:ilvl="2" w:tplc="893C580E">
      <w:start w:val="1"/>
      <w:numFmt w:val="bullet"/>
      <w:lvlText w:val="•"/>
      <w:lvlJc w:val="left"/>
      <w:pPr>
        <w:tabs>
          <w:tab w:val="num" w:pos="2160"/>
        </w:tabs>
        <w:ind w:left="2160" w:hanging="360"/>
      </w:pPr>
      <w:rPr>
        <w:rFonts w:ascii="Arial" w:hAnsi="Arial" w:hint="default"/>
      </w:rPr>
    </w:lvl>
    <w:lvl w:ilvl="3" w:tplc="7AF461A6" w:tentative="1">
      <w:start w:val="1"/>
      <w:numFmt w:val="bullet"/>
      <w:lvlText w:val="•"/>
      <w:lvlJc w:val="left"/>
      <w:pPr>
        <w:tabs>
          <w:tab w:val="num" w:pos="2880"/>
        </w:tabs>
        <w:ind w:left="2880" w:hanging="360"/>
      </w:pPr>
      <w:rPr>
        <w:rFonts w:ascii="Arial" w:hAnsi="Arial" w:hint="default"/>
      </w:rPr>
    </w:lvl>
    <w:lvl w:ilvl="4" w:tplc="8F12346C" w:tentative="1">
      <w:start w:val="1"/>
      <w:numFmt w:val="bullet"/>
      <w:lvlText w:val="•"/>
      <w:lvlJc w:val="left"/>
      <w:pPr>
        <w:tabs>
          <w:tab w:val="num" w:pos="3600"/>
        </w:tabs>
        <w:ind w:left="3600" w:hanging="360"/>
      </w:pPr>
      <w:rPr>
        <w:rFonts w:ascii="Arial" w:hAnsi="Arial" w:hint="default"/>
      </w:rPr>
    </w:lvl>
    <w:lvl w:ilvl="5" w:tplc="A49442A0" w:tentative="1">
      <w:start w:val="1"/>
      <w:numFmt w:val="bullet"/>
      <w:lvlText w:val="•"/>
      <w:lvlJc w:val="left"/>
      <w:pPr>
        <w:tabs>
          <w:tab w:val="num" w:pos="4320"/>
        </w:tabs>
        <w:ind w:left="4320" w:hanging="360"/>
      </w:pPr>
      <w:rPr>
        <w:rFonts w:ascii="Arial" w:hAnsi="Arial" w:hint="default"/>
      </w:rPr>
    </w:lvl>
    <w:lvl w:ilvl="6" w:tplc="66343C36" w:tentative="1">
      <w:start w:val="1"/>
      <w:numFmt w:val="bullet"/>
      <w:lvlText w:val="•"/>
      <w:lvlJc w:val="left"/>
      <w:pPr>
        <w:tabs>
          <w:tab w:val="num" w:pos="5040"/>
        </w:tabs>
        <w:ind w:left="5040" w:hanging="360"/>
      </w:pPr>
      <w:rPr>
        <w:rFonts w:ascii="Arial" w:hAnsi="Arial" w:hint="default"/>
      </w:rPr>
    </w:lvl>
    <w:lvl w:ilvl="7" w:tplc="4A04DED8" w:tentative="1">
      <w:start w:val="1"/>
      <w:numFmt w:val="bullet"/>
      <w:lvlText w:val="•"/>
      <w:lvlJc w:val="left"/>
      <w:pPr>
        <w:tabs>
          <w:tab w:val="num" w:pos="5760"/>
        </w:tabs>
        <w:ind w:left="5760" w:hanging="360"/>
      </w:pPr>
      <w:rPr>
        <w:rFonts w:ascii="Arial" w:hAnsi="Arial" w:hint="default"/>
      </w:rPr>
    </w:lvl>
    <w:lvl w:ilvl="8" w:tplc="C02005E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DBC573C"/>
    <w:multiLevelType w:val="hybridMultilevel"/>
    <w:tmpl w:val="D67E3C78"/>
    <w:lvl w:ilvl="0" w:tplc="100E701C">
      <w:start w:val="1"/>
      <w:numFmt w:val="bullet"/>
      <w:lvlText w:val="•"/>
      <w:lvlJc w:val="left"/>
      <w:pPr>
        <w:tabs>
          <w:tab w:val="num" w:pos="720"/>
        </w:tabs>
        <w:ind w:left="720" w:hanging="360"/>
      </w:pPr>
      <w:rPr>
        <w:rFonts w:ascii="Arial" w:hAnsi="Arial" w:hint="default"/>
      </w:rPr>
    </w:lvl>
    <w:lvl w:ilvl="1" w:tplc="74985ED0" w:tentative="1">
      <w:start w:val="1"/>
      <w:numFmt w:val="bullet"/>
      <w:lvlText w:val="•"/>
      <w:lvlJc w:val="left"/>
      <w:pPr>
        <w:tabs>
          <w:tab w:val="num" w:pos="1440"/>
        </w:tabs>
        <w:ind w:left="1440" w:hanging="360"/>
      </w:pPr>
      <w:rPr>
        <w:rFonts w:ascii="Arial" w:hAnsi="Arial" w:hint="default"/>
      </w:rPr>
    </w:lvl>
    <w:lvl w:ilvl="2" w:tplc="A5CC2C58" w:tentative="1">
      <w:start w:val="1"/>
      <w:numFmt w:val="bullet"/>
      <w:lvlText w:val="•"/>
      <w:lvlJc w:val="left"/>
      <w:pPr>
        <w:tabs>
          <w:tab w:val="num" w:pos="2160"/>
        </w:tabs>
        <w:ind w:left="2160" w:hanging="360"/>
      </w:pPr>
      <w:rPr>
        <w:rFonts w:ascii="Arial" w:hAnsi="Arial" w:hint="default"/>
      </w:rPr>
    </w:lvl>
    <w:lvl w:ilvl="3" w:tplc="A3F684F8" w:tentative="1">
      <w:start w:val="1"/>
      <w:numFmt w:val="bullet"/>
      <w:lvlText w:val="•"/>
      <w:lvlJc w:val="left"/>
      <w:pPr>
        <w:tabs>
          <w:tab w:val="num" w:pos="2880"/>
        </w:tabs>
        <w:ind w:left="2880" w:hanging="360"/>
      </w:pPr>
      <w:rPr>
        <w:rFonts w:ascii="Arial" w:hAnsi="Arial" w:hint="default"/>
      </w:rPr>
    </w:lvl>
    <w:lvl w:ilvl="4" w:tplc="A1164C34" w:tentative="1">
      <w:start w:val="1"/>
      <w:numFmt w:val="bullet"/>
      <w:lvlText w:val="•"/>
      <w:lvlJc w:val="left"/>
      <w:pPr>
        <w:tabs>
          <w:tab w:val="num" w:pos="3600"/>
        </w:tabs>
        <w:ind w:left="3600" w:hanging="360"/>
      </w:pPr>
      <w:rPr>
        <w:rFonts w:ascii="Arial" w:hAnsi="Arial" w:hint="default"/>
      </w:rPr>
    </w:lvl>
    <w:lvl w:ilvl="5" w:tplc="F3DA8520" w:tentative="1">
      <w:start w:val="1"/>
      <w:numFmt w:val="bullet"/>
      <w:lvlText w:val="•"/>
      <w:lvlJc w:val="left"/>
      <w:pPr>
        <w:tabs>
          <w:tab w:val="num" w:pos="4320"/>
        </w:tabs>
        <w:ind w:left="4320" w:hanging="360"/>
      </w:pPr>
      <w:rPr>
        <w:rFonts w:ascii="Arial" w:hAnsi="Arial" w:hint="default"/>
      </w:rPr>
    </w:lvl>
    <w:lvl w:ilvl="6" w:tplc="AB9C12C0" w:tentative="1">
      <w:start w:val="1"/>
      <w:numFmt w:val="bullet"/>
      <w:lvlText w:val="•"/>
      <w:lvlJc w:val="left"/>
      <w:pPr>
        <w:tabs>
          <w:tab w:val="num" w:pos="5040"/>
        </w:tabs>
        <w:ind w:left="5040" w:hanging="360"/>
      </w:pPr>
      <w:rPr>
        <w:rFonts w:ascii="Arial" w:hAnsi="Arial" w:hint="default"/>
      </w:rPr>
    </w:lvl>
    <w:lvl w:ilvl="7" w:tplc="C8C85640" w:tentative="1">
      <w:start w:val="1"/>
      <w:numFmt w:val="bullet"/>
      <w:lvlText w:val="•"/>
      <w:lvlJc w:val="left"/>
      <w:pPr>
        <w:tabs>
          <w:tab w:val="num" w:pos="5760"/>
        </w:tabs>
        <w:ind w:left="5760" w:hanging="360"/>
      </w:pPr>
      <w:rPr>
        <w:rFonts w:ascii="Arial" w:hAnsi="Arial" w:hint="default"/>
      </w:rPr>
    </w:lvl>
    <w:lvl w:ilvl="8" w:tplc="4FDADB96"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12"/>
  </w:num>
  <w:num w:numId="3">
    <w:abstractNumId w:val="1"/>
  </w:num>
  <w:num w:numId="4">
    <w:abstractNumId w:val="11"/>
  </w:num>
  <w:num w:numId="5">
    <w:abstractNumId w:val="8"/>
  </w:num>
  <w:num w:numId="6">
    <w:abstractNumId w:val="0"/>
  </w:num>
  <w:num w:numId="7">
    <w:abstractNumId w:val="13"/>
  </w:num>
  <w:num w:numId="8">
    <w:abstractNumId w:val="8"/>
  </w:num>
  <w:num w:numId="9">
    <w:abstractNumId w:val="8"/>
  </w:num>
  <w:num w:numId="10">
    <w:abstractNumId w:val="10"/>
  </w:num>
  <w:num w:numId="11">
    <w:abstractNumId w:val="14"/>
  </w:num>
  <w:num w:numId="12">
    <w:abstractNumId w:val="2"/>
  </w:num>
  <w:num w:numId="13">
    <w:abstractNumId w:val="7"/>
  </w:num>
  <w:num w:numId="14">
    <w:abstractNumId w:val="4"/>
  </w:num>
  <w:num w:numId="15">
    <w:abstractNumId w:val="6"/>
  </w:num>
  <w:num w:numId="16">
    <w:abstractNumId w:val="3"/>
  </w:num>
  <w:num w:numId="17">
    <w:abstractNumId w:val="8"/>
  </w:num>
  <w:num w:numId="18">
    <w:abstractNumId w:val="4"/>
  </w:num>
  <w:num w:numId="19">
    <w:abstractNumId w:val="9"/>
  </w:num>
  <w:num w:numId="20">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97"/>
    <w:rsid w:val="00007250"/>
    <w:rsid w:val="00007CE0"/>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BAA"/>
    <w:rsid w:val="00021DF4"/>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9D8"/>
    <w:rsid w:val="00060CF7"/>
    <w:rsid w:val="00060DD8"/>
    <w:rsid w:val="0006184D"/>
    <w:rsid w:val="00061B50"/>
    <w:rsid w:val="00063252"/>
    <w:rsid w:val="000634DE"/>
    <w:rsid w:val="00063C5D"/>
    <w:rsid w:val="00063DD6"/>
    <w:rsid w:val="0006478B"/>
    <w:rsid w:val="00064E7D"/>
    <w:rsid w:val="000653B1"/>
    <w:rsid w:val="0006586E"/>
    <w:rsid w:val="00065EF2"/>
    <w:rsid w:val="00066193"/>
    <w:rsid w:val="00066900"/>
    <w:rsid w:val="00066A62"/>
    <w:rsid w:val="00067172"/>
    <w:rsid w:val="00067A28"/>
    <w:rsid w:val="00070781"/>
    <w:rsid w:val="00070B7C"/>
    <w:rsid w:val="00070F56"/>
    <w:rsid w:val="000713EB"/>
    <w:rsid w:val="0007267B"/>
    <w:rsid w:val="00072A47"/>
    <w:rsid w:val="00072DF5"/>
    <w:rsid w:val="00073F74"/>
    <w:rsid w:val="00073F79"/>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D02"/>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1D2"/>
    <w:rsid w:val="000A15F3"/>
    <w:rsid w:val="000A1B88"/>
    <w:rsid w:val="000A3564"/>
    <w:rsid w:val="000A4A89"/>
    <w:rsid w:val="000A54D7"/>
    <w:rsid w:val="000A583C"/>
    <w:rsid w:val="000A5C81"/>
    <w:rsid w:val="000A6BED"/>
    <w:rsid w:val="000A70A0"/>
    <w:rsid w:val="000A7A44"/>
    <w:rsid w:val="000A7F79"/>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920"/>
    <w:rsid w:val="000B7A89"/>
    <w:rsid w:val="000B7B44"/>
    <w:rsid w:val="000B7BF6"/>
    <w:rsid w:val="000C01C4"/>
    <w:rsid w:val="000C1A87"/>
    <w:rsid w:val="000C216C"/>
    <w:rsid w:val="000C2A48"/>
    <w:rsid w:val="000C2ACB"/>
    <w:rsid w:val="000C2DD7"/>
    <w:rsid w:val="000C3818"/>
    <w:rsid w:val="000C3A74"/>
    <w:rsid w:val="000C4888"/>
    <w:rsid w:val="000C4F44"/>
    <w:rsid w:val="000C5119"/>
    <w:rsid w:val="000C7602"/>
    <w:rsid w:val="000C7656"/>
    <w:rsid w:val="000C79D8"/>
    <w:rsid w:val="000D00F8"/>
    <w:rsid w:val="000D0BFE"/>
    <w:rsid w:val="000D10AD"/>
    <w:rsid w:val="000D1626"/>
    <w:rsid w:val="000D18F5"/>
    <w:rsid w:val="000D2904"/>
    <w:rsid w:val="000D2D4D"/>
    <w:rsid w:val="000D360A"/>
    <w:rsid w:val="000D405C"/>
    <w:rsid w:val="000D43F1"/>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40F"/>
    <w:rsid w:val="000E3BF5"/>
    <w:rsid w:val="000E3D64"/>
    <w:rsid w:val="000E40A2"/>
    <w:rsid w:val="000E4614"/>
    <w:rsid w:val="000E4A18"/>
    <w:rsid w:val="000E4A4B"/>
    <w:rsid w:val="000E4C40"/>
    <w:rsid w:val="000E56B0"/>
    <w:rsid w:val="000E5A0A"/>
    <w:rsid w:val="000E62EC"/>
    <w:rsid w:val="000E6438"/>
    <w:rsid w:val="000E6CBE"/>
    <w:rsid w:val="000E7DED"/>
    <w:rsid w:val="000F03CA"/>
    <w:rsid w:val="000F05CF"/>
    <w:rsid w:val="000F085D"/>
    <w:rsid w:val="000F1617"/>
    <w:rsid w:val="000F1C33"/>
    <w:rsid w:val="000F2D73"/>
    <w:rsid w:val="000F2F2E"/>
    <w:rsid w:val="000F302D"/>
    <w:rsid w:val="000F3310"/>
    <w:rsid w:val="000F33BA"/>
    <w:rsid w:val="000F37FB"/>
    <w:rsid w:val="000F4549"/>
    <w:rsid w:val="000F5057"/>
    <w:rsid w:val="000F54BC"/>
    <w:rsid w:val="000F558F"/>
    <w:rsid w:val="000F606C"/>
    <w:rsid w:val="000F7D52"/>
    <w:rsid w:val="00100446"/>
    <w:rsid w:val="001004B3"/>
    <w:rsid w:val="00100575"/>
    <w:rsid w:val="00101022"/>
    <w:rsid w:val="00101087"/>
    <w:rsid w:val="0010195B"/>
    <w:rsid w:val="00102416"/>
    <w:rsid w:val="001024E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8BE"/>
    <w:rsid w:val="00111A08"/>
    <w:rsid w:val="00112549"/>
    <w:rsid w:val="00112C63"/>
    <w:rsid w:val="00113F64"/>
    <w:rsid w:val="001140CD"/>
    <w:rsid w:val="00114754"/>
    <w:rsid w:val="00114768"/>
    <w:rsid w:val="00116501"/>
    <w:rsid w:val="00116B68"/>
    <w:rsid w:val="0011714D"/>
    <w:rsid w:val="001203EA"/>
    <w:rsid w:val="0012044E"/>
    <w:rsid w:val="001208C1"/>
    <w:rsid w:val="00120EEF"/>
    <w:rsid w:val="00122655"/>
    <w:rsid w:val="001227B6"/>
    <w:rsid w:val="001229C5"/>
    <w:rsid w:val="0012389B"/>
    <w:rsid w:val="00124095"/>
    <w:rsid w:val="0012454E"/>
    <w:rsid w:val="00126852"/>
    <w:rsid w:val="00126941"/>
    <w:rsid w:val="00126E60"/>
    <w:rsid w:val="001274C6"/>
    <w:rsid w:val="001306AA"/>
    <w:rsid w:val="00130FB7"/>
    <w:rsid w:val="001314A0"/>
    <w:rsid w:val="0013275C"/>
    <w:rsid w:val="00132802"/>
    <w:rsid w:val="001328F7"/>
    <w:rsid w:val="00133239"/>
    <w:rsid w:val="00133758"/>
    <w:rsid w:val="00133D36"/>
    <w:rsid w:val="001341E3"/>
    <w:rsid w:val="001352BE"/>
    <w:rsid w:val="001355E7"/>
    <w:rsid w:val="00136162"/>
    <w:rsid w:val="001364F1"/>
    <w:rsid w:val="0013657B"/>
    <w:rsid w:val="001367F5"/>
    <w:rsid w:val="00137935"/>
    <w:rsid w:val="00140ABD"/>
    <w:rsid w:val="00140B83"/>
    <w:rsid w:val="0014243A"/>
    <w:rsid w:val="001424E0"/>
    <w:rsid w:val="00142855"/>
    <w:rsid w:val="00142930"/>
    <w:rsid w:val="001436D1"/>
    <w:rsid w:val="00144732"/>
    <w:rsid w:val="00144BD2"/>
    <w:rsid w:val="00144ED0"/>
    <w:rsid w:val="00145581"/>
    <w:rsid w:val="00145B02"/>
    <w:rsid w:val="00145D63"/>
    <w:rsid w:val="0014605E"/>
    <w:rsid w:val="001468C6"/>
    <w:rsid w:val="00147188"/>
    <w:rsid w:val="0014780B"/>
    <w:rsid w:val="00147E9F"/>
    <w:rsid w:val="0015004C"/>
    <w:rsid w:val="00150718"/>
    <w:rsid w:val="0015153B"/>
    <w:rsid w:val="00151755"/>
    <w:rsid w:val="00151AB8"/>
    <w:rsid w:val="001523B5"/>
    <w:rsid w:val="001531B1"/>
    <w:rsid w:val="0015333F"/>
    <w:rsid w:val="0015419B"/>
    <w:rsid w:val="001549CE"/>
    <w:rsid w:val="001566D5"/>
    <w:rsid w:val="00156A5C"/>
    <w:rsid w:val="0015750D"/>
    <w:rsid w:val="001576E1"/>
    <w:rsid w:val="00161C87"/>
    <w:rsid w:val="00161CD6"/>
    <w:rsid w:val="00162B79"/>
    <w:rsid w:val="00162BC7"/>
    <w:rsid w:val="00162C94"/>
    <w:rsid w:val="00162ED3"/>
    <w:rsid w:val="00163B8E"/>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71C2"/>
    <w:rsid w:val="0019789E"/>
    <w:rsid w:val="00197948"/>
    <w:rsid w:val="001A0685"/>
    <w:rsid w:val="001A07EB"/>
    <w:rsid w:val="001A099B"/>
    <w:rsid w:val="001A17A1"/>
    <w:rsid w:val="001A198F"/>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91"/>
    <w:rsid w:val="001B1CBF"/>
    <w:rsid w:val="001B1D4B"/>
    <w:rsid w:val="001B1F04"/>
    <w:rsid w:val="001B22F6"/>
    <w:rsid w:val="001B2353"/>
    <w:rsid w:val="001B2F69"/>
    <w:rsid w:val="001B3254"/>
    <w:rsid w:val="001C0E55"/>
    <w:rsid w:val="001C1F22"/>
    <w:rsid w:val="001C3EF2"/>
    <w:rsid w:val="001C3FBF"/>
    <w:rsid w:val="001C437E"/>
    <w:rsid w:val="001C4399"/>
    <w:rsid w:val="001C477D"/>
    <w:rsid w:val="001C4E1F"/>
    <w:rsid w:val="001C4F09"/>
    <w:rsid w:val="001C5296"/>
    <w:rsid w:val="001C6648"/>
    <w:rsid w:val="001C69F3"/>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7D1D"/>
    <w:rsid w:val="001F0310"/>
    <w:rsid w:val="001F15A6"/>
    <w:rsid w:val="001F21D0"/>
    <w:rsid w:val="001F2A83"/>
    <w:rsid w:val="001F31AA"/>
    <w:rsid w:val="001F3360"/>
    <w:rsid w:val="001F39ED"/>
    <w:rsid w:val="001F493D"/>
    <w:rsid w:val="001F4E4E"/>
    <w:rsid w:val="001F5388"/>
    <w:rsid w:val="001F6192"/>
    <w:rsid w:val="001F639C"/>
    <w:rsid w:val="001F6702"/>
    <w:rsid w:val="001F71D1"/>
    <w:rsid w:val="001F74D9"/>
    <w:rsid w:val="001F770E"/>
    <w:rsid w:val="001F7DB4"/>
    <w:rsid w:val="002003DF"/>
    <w:rsid w:val="00200A80"/>
    <w:rsid w:val="00200C37"/>
    <w:rsid w:val="00200E29"/>
    <w:rsid w:val="00201A88"/>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953"/>
    <w:rsid w:val="00207F74"/>
    <w:rsid w:val="00210685"/>
    <w:rsid w:val="0021099A"/>
    <w:rsid w:val="00210F82"/>
    <w:rsid w:val="00211514"/>
    <w:rsid w:val="00211CCC"/>
    <w:rsid w:val="00212A2E"/>
    <w:rsid w:val="002130A3"/>
    <w:rsid w:val="0021325A"/>
    <w:rsid w:val="00213A2B"/>
    <w:rsid w:val="0021459D"/>
    <w:rsid w:val="00214AB8"/>
    <w:rsid w:val="00214C48"/>
    <w:rsid w:val="00214E0D"/>
    <w:rsid w:val="00215261"/>
    <w:rsid w:val="00217020"/>
    <w:rsid w:val="002170A4"/>
    <w:rsid w:val="00217757"/>
    <w:rsid w:val="00217911"/>
    <w:rsid w:val="00217A70"/>
    <w:rsid w:val="00217AA0"/>
    <w:rsid w:val="00217B22"/>
    <w:rsid w:val="00220189"/>
    <w:rsid w:val="00221143"/>
    <w:rsid w:val="00221506"/>
    <w:rsid w:val="00222989"/>
    <w:rsid w:val="00222D52"/>
    <w:rsid w:val="00222F85"/>
    <w:rsid w:val="00223EFD"/>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F34"/>
    <w:rsid w:val="0023203C"/>
    <w:rsid w:val="002325E0"/>
    <w:rsid w:val="00233787"/>
    <w:rsid w:val="002337DC"/>
    <w:rsid w:val="00233BA4"/>
    <w:rsid w:val="002342B8"/>
    <w:rsid w:val="00234899"/>
    <w:rsid w:val="00234F18"/>
    <w:rsid w:val="002407FF"/>
    <w:rsid w:val="00240FA7"/>
    <w:rsid w:val="00240FC8"/>
    <w:rsid w:val="00243012"/>
    <w:rsid w:val="00243E36"/>
    <w:rsid w:val="00244E06"/>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A26"/>
    <w:rsid w:val="00265F82"/>
    <w:rsid w:val="00266011"/>
    <w:rsid w:val="00266122"/>
    <w:rsid w:val="002668E8"/>
    <w:rsid w:val="00266F97"/>
    <w:rsid w:val="00267B8B"/>
    <w:rsid w:val="00267EE4"/>
    <w:rsid w:val="002722C0"/>
    <w:rsid w:val="00272A5B"/>
    <w:rsid w:val="0027360D"/>
    <w:rsid w:val="002739D6"/>
    <w:rsid w:val="00274899"/>
    <w:rsid w:val="0027525B"/>
    <w:rsid w:val="00275747"/>
    <w:rsid w:val="00275A54"/>
    <w:rsid w:val="0027611E"/>
    <w:rsid w:val="002766AB"/>
    <w:rsid w:val="00276A4C"/>
    <w:rsid w:val="00280849"/>
    <w:rsid w:val="002817B9"/>
    <w:rsid w:val="00281A65"/>
    <w:rsid w:val="00281CC8"/>
    <w:rsid w:val="00282096"/>
    <w:rsid w:val="002824E6"/>
    <w:rsid w:val="00282F7A"/>
    <w:rsid w:val="0028383A"/>
    <w:rsid w:val="00283911"/>
    <w:rsid w:val="002862B1"/>
    <w:rsid w:val="002863C7"/>
    <w:rsid w:val="00286407"/>
    <w:rsid w:val="0028667C"/>
    <w:rsid w:val="002866CD"/>
    <w:rsid w:val="00286B7D"/>
    <w:rsid w:val="0028784D"/>
    <w:rsid w:val="00287926"/>
    <w:rsid w:val="00287F56"/>
    <w:rsid w:val="002901E6"/>
    <w:rsid w:val="002903BA"/>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810"/>
    <w:rsid w:val="002A38E8"/>
    <w:rsid w:val="002A394E"/>
    <w:rsid w:val="002A3E72"/>
    <w:rsid w:val="002A446A"/>
    <w:rsid w:val="002A4577"/>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B38"/>
    <w:rsid w:val="002E037D"/>
    <w:rsid w:val="002E0592"/>
    <w:rsid w:val="002E0DB3"/>
    <w:rsid w:val="002E0FAE"/>
    <w:rsid w:val="002E110A"/>
    <w:rsid w:val="002E196A"/>
    <w:rsid w:val="002E1CDD"/>
    <w:rsid w:val="002E1EAB"/>
    <w:rsid w:val="002E1F93"/>
    <w:rsid w:val="002E205E"/>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337E"/>
    <w:rsid w:val="003034D9"/>
    <w:rsid w:val="003042F7"/>
    <w:rsid w:val="00304461"/>
    <w:rsid w:val="00305019"/>
    <w:rsid w:val="0030536E"/>
    <w:rsid w:val="003054C3"/>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5B5"/>
    <w:rsid w:val="003138F1"/>
    <w:rsid w:val="003139B4"/>
    <w:rsid w:val="00314098"/>
    <w:rsid w:val="00314410"/>
    <w:rsid w:val="00314961"/>
    <w:rsid w:val="00314EB0"/>
    <w:rsid w:val="00314EF3"/>
    <w:rsid w:val="00316438"/>
    <w:rsid w:val="00316777"/>
    <w:rsid w:val="00316E02"/>
    <w:rsid w:val="003172F1"/>
    <w:rsid w:val="00320847"/>
    <w:rsid w:val="00320F9B"/>
    <w:rsid w:val="00321BF7"/>
    <w:rsid w:val="0032234C"/>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2025"/>
    <w:rsid w:val="00352A4D"/>
    <w:rsid w:val="0035324C"/>
    <w:rsid w:val="00353590"/>
    <w:rsid w:val="00353856"/>
    <w:rsid w:val="00354897"/>
    <w:rsid w:val="00354D00"/>
    <w:rsid w:val="00356D66"/>
    <w:rsid w:val="00356DAE"/>
    <w:rsid w:val="00357079"/>
    <w:rsid w:val="00357321"/>
    <w:rsid w:val="00357A6D"/>
    <w:rsid w:val="00357EF6"/>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C65"/>
    <w:rsid w:val="00385DE0"/>
    <w:rsid w:val="00385EB7"/>
    <w:rsid w:val="003862C9"/>
    <w:rsid w:val="003874C3"/>
    <w:rsid w:val="003904DC"/>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D53"/>
    <w:rsid w:val="003A4040"/>
    <w:rsid w:val="003A40F7"/>
    <w:rsid w:val="003A4220"/>
    <w:rsid w:val="003A4A26"/>
    <w:rsid w:val="003A4DB4"/>
    <w:rsid w:val="003A4E3A"/>
    <w:rsid w:val="003A5A48"/>
    <w:rsid w:val="003A5E90"/>
    <w:rsid w:val="003A611A"/>
    <w:rsid w:val="003A6719"/>
    <w:rsid w:val="003A6C5D"/>
    <w:rsid w:val="003B024D"/>
    <w:rsid w:val="003B0A3F"/>
    <w:rsid w:val="003B20EA"/>
    <w:rsid w:val="003B23AA"/>
    <w:rsid w:val="003B2B5C"/>
    <w:rsid w:val="003B3285"/>
    <w:rsid w:val="003B44E3"/>
    <w:rsid w:val="003B5580"/>
    <w:rsid w:val="003B57AF"/>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654"/>
    <w:rsid w:val="003D77DA"/>
    <w:rsid w:val="003E01D0"/>
    <w:rsid w:val="003E0211"/>
    <w:rsid w:val="003E03A0"/>
    <w:rsid w:val="003E0A33"/>
    <w:rsid w:val="003E16A1"/>
    <w:rsid w:val="003E16FF"/>
    <w:rsid w:val="003E1E85"/>
    <w:rsid w:val="003E2093"/>
    <w:rsid w:val="003E22A8"/>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E76"/>
    <w:rsid w:val="003F1F21"/>
    <w:rsid w:val="003F2CD3"/>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0630"/>
    <w:rsid w:val="00411153"/>
    <w:rsid w:val="004118E1"/>
    <w:rsid w:val="004122A9"/>
    <w:rsid w:val="00412B14"/>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AA6"/>
    <w:rsid w:val="00433EC9"/>
    <w:rsid w:val="004340E3"/>
    <w:rsid w:val="004344CF"/>
    <w:rsid w:val="00434B5E"/>
    <w:rsid w:val="00435111"/>
    <w:rsid w:val="00435667"/>
    <w:rsid w:val="0043566A"/>
    <w:rsid w:val="0043646C"/>
    <w:rsid w:val="00436538"/>
    <w:rsid w:val="00436EA0"/>
    <w:rsid w:val="0043758A"/>
    <w:rsid w:val="00440973"/>
    <w:rsid w:val="00440DA6"/>
    <w:rsid w:val="004419EA"/>
    <w:rsid w:val="00441D65"/>
    <w:rsid w:val="00441E97"/>
    <w:rsid w:val="004436C8"/>
    <w:rsid w:val="00443A02"/>
    <w:rsid w:val="00443F40"/>
    <w:rsid w:val="00445614"/>
    <w:rsid w:val="00445BE7"/>
    <w:rsid w:val="00445CA3"/>
    <w:rsid w:val="00446409"/>
    <w:rsid w:val="00446758"/>
    <w:rsid w:val="00446EB4"/>
    <w:rsid w:val="00447CEF"/>
    <w:rsid w:val="00450495"/>
    <w:rsid w:val="00452123"/>
    <w:rsid w:val="00452551"/>
    <w:rsid w:val="00452B0E"/>
    <w:rsid w:val="00452B81"/>
    <w:rsid w:val="00452E92"/>
    <w:rsid w:val="0045364C"/>
    <w:rsid w:val="00453782"/>
    <w:rsid w:val="00453C2A"/>
    <w:rsid w:val="00453FF2"/>
    <w:rsid w:val="00454925"/>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7180"/>
    <w:rsid w:val="00467305"/>
    <w:rsid w:val="004676E0"/>
    <w:rsid w:val="00470FFD"/>
    <w:rsid w:val="0047199E"/>
    <w:rsid w:val="00471AE3"/>
    <w:rsid w:val="00471B30"/>
    <w:rsid w:val="00471DE3"/>
    <w:rsid w:val="00473A85"/>
    <w:rsid w:val="00474A22"/>
    <w:rsid w:val="00474DF7"/>
    <w:rsid w:val="00474FE2"/>
    <w:rsid w:val="00475341"/>
    <w:rsid w:val="00475B6B"/>
    <w:rsid w:val="00476375"/>
    <w:rsid w:val="0047680C"/>
    <w:rsid w:val="00476D3E"/>
    <w:rsid w:val="00477988"/>
    <w:rsid w:val="00477A6C"/>
    <w:rsid w:val="00477F9B"/>
    <w:rsid w:val="004806AD"/>
    <w:rsid w:val="00480872"/>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F27"/>
    <w:rsid w:val="004C0F50"/>
    <w:rsid w:val="004C1D26"/>
    <w:rsid w:val="004C28B4"/>
    <w:rsid w:val="004C296D"/>
    <w:rsid w:val="004C2AD8"/>
    <w:rsid w:val="004C2C2C"/>
    <w:rsid w:val="004C3838"/>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6070"/>
    <w:rsid w:val="004D60D3"/>
    <w:rsid w:val="004D64D2"/>
    <w:rsid w:val="004E0749"/>
    <w:rsid w:val="004E0762"/>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93C"/>
    <w:rsid w:val="00513081"/>
    <w:rsid w:val="005132E3"/>
    <w:rsid w:val="00513C1A"/>
    <w:rsid w:val="005147B6"/>
    <w:rsid w:val="00515A69"/>
    <w:rsid w:val="00515C0E"/>
    <w:rsid w:val="00516CB5"/>
    <w:rsid w:val="005204B8"/>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303FB"/>
    <w:rsid w:val="00530A0A"/>
    <w:rsid w:val="005311C5"/>
    <w:rsid w:val="00531581"/>
    <w:rsid w:val="00531A8B"/>
    <w:rsid w:val="00532518"/>
    <w:rsid w:val="005328EF"/>
    <w:rsid w:val="005329F6"/>
    <w:rsid w:val="00532C7B"/>
    <w:rsid w:val="00532FB9"/>
    <w:rsid w:val="00532FE7"/>
    <w:rsid w:val="0053321D"/>
    <w:rsid w:val="005335EE"/>
    <w:rsid w:val="00533CBF"/>
    <w:rsid w:val="0053449C"/>
    <w:rsid w:val="00534FA6"/>
    <w:rsid w:val="005353E3"/>
    <w:rsid w:val="005358E3"/>
    <w:rsid w:val="00536512"/>
    <w:rsid w:val="00536B2E"/>
    <w:rsid w:val="0053735B"/>
    <w:rsid w:val="00537CD1"/>
    <w:rsid w:val="00537E7A"/>
    <w:rsid w:val="00540491"/>
    <w:rsid w:val="00540773"/>
    <w:rsid w:val="00540F80"/>
    <w:rsid w:val="005413C6"/>
    <w:rsid w:val="0054153A"/>
    <w:rsid w:val="0054369E"/>
    <w:rsid w:val="00543795"/>
    <w:rsid w:val="00543EA3"/>
    <w:rsid w:val="005441F0"/>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11BC"/>
    <w:rsid w:val="0055135E"/>
    <w:rsid w:val="005520EE"/>
    <w:rsid w:val="00552320"/>
    <w:rsid w:val="005529A7"/>
    <w:rsid w:val="00552A33"/>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E3D"/>
    <w:rsid w:val="00587FB5"/>
    <w:rsid w:val="005905C4"/>
    <w:rsid w:val="00591565"/>
    <w:rsid w:val="00591888"/>
    <w:rsid w:val="0059193B"/>
    <w:rsid w:val="00591EFB"/>
    <w:rsid w:val="00592A75"/>
    <w:rsid w:val="00592B51"/>
    <w:rsid w:val="005933B4"/>
    <w:rsid w:val="00593785"/>
    <w:rsid w:val="005943D8"/>
    <w:rsid w:val="00595407"/>
    <w:rsid w:val="0059549A"/>
    <w:rsid w:val="005956D1"/>
    <w:rsid w:val="00595DEF"/>
    <w:rsid w:val="0059607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A1"/>
    <w:rsid w:val="005C0784"/>
    <w:rsid w:val="005C0B9A"/>
    <w:rsid w:val="005C1747"/>
    <w:rsid w:val="005C18DA"/>
    <w:rsid w:val="005C2026"/>
    <w:rsid w:val="005C21DF"/>
    <w:rsid w:val="005C25BF"/>
    <w:rsid w:val="005C2969"/>
    <w:rsid w:val="005C2D0E"/>
    <w:rsid w:val="005C3AB0"/>
    <w:rsid w:val="005C3FC2"/>
    <w:rsid w:val="005C4D6C"/>
    <w:rsid w:val="005C5894"/>
    <w:rsid w:val="005C5DA9"/>
    <w:rsid w:val="005C5E7C"/>
    <w:rsid w:val="005C5F23"/>
    <w:rsid w:val="005C5FC9"/>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D7DDE"/>
    <w:rsid w:val="005E03D4"/>
    <w:rsid w:val="005E08D0"/>
    <w:rsid w:val="005E09D6"/>
    <w:rsid w:val="005E0D6A"/>
    <w:rsid w:val="005E0F05"/>
    <w:rsid w:val="005E1205"/>
    <w:rsid w:val="005E2223"/>
    <w:rsid w:val="005E2B2E"/>
    <w:rsid w:val="005E35F5"/>
    <w:rsid w:val="005E44FF"/>
    <w:rsid w:val="005E4C6A"/>
    <w:rsid w:val="005E5947"/>
    <w:rsid w:val="005E5A60"/>
    <w:rsid w:val="005E6E27"/>
    <w:rsid w:val="005E7A8F"/>
    <w:rsid w:val="005F0D25"/>
    <w:rsid w:val="005F1DEA"/>
    <w:rsid w:val="005F2288"/>
    <w:rsid w:val="005F28D1"/>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1355"/>
    <w:rsid w:val="006025D0"/>
    <w:rsid w:val="00602845"/>
    <w:rsid w:val="00603BA8"/>
    <w:rsid w:val="00603F5F"/>
    <w:rsid w:val="0060452B"/>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0D7D"/>
    <w:rsid w:val="0061115E"/>
    <w:rsid w:val="00611D14"/>
    <w:rsid w:val="00612A11"/>
    <w:rsid w:val="00612C92"/>
    <w:rsid w:val="00612E9F"/>
    <w:rsid w:val="00612FE5"/>
    <w:rsid w:val="00613624"/>
    <w:rsid w:val="00615BCB"/>
    <w:rsid w:val="00615C87"/>
    <w:rsid w:val="00616045"/>
    <w:rsid w:val="0061676D"/>
    <w:rsid w:val="006171A8"/>
    <w:rsid w:val="00617298"/>
    <w:rsid w:val="00617950"/>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21E"/>
    <w:rsid w:val="006432CA"/>
    <w:rsid w:val="00643664"/>
    <w:rsid w:val="006438A5"/>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E11"/>
    <w:rsid w:val="006626BD"/>
    <w:rsid w:val="006627D5"/>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520C"/>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19C6"/>
    <w:rsid w:val="006A3712"/>
    <w:rsid w:val="006A39C1"/>
    <w:rsid w:val="006A3E5E"/>
    <w:rsid w:val="006A4181"/>
    <w:rsid w:val="006A4C5A"/>
    <w:rsid w:val="006A5923"/>
    <w:rsid w:val="006A5EDB"/>
    <w:rsid w:val="006A6641"/>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2F2E"/>
    <w:rsid w:val="006C35B6"/>
    <w:rsid w:val="006C3820"/>
    <w:rsid w:val="006C4772"/>
    <w:rsid w:val="006C47A7"/>
    <w:rsid w:val="006C4A84"/>
    <w:rsid w:val="006C5941"/>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44E3"/>
    <w:rsid w:val="006F46AD"/>
    <w:rsid w:val="006F4B3F"/>
    <w:rsid w:val="006F4D95"/>
    <w:rsid w:val="006F4FDA"/>
    <w:rsid w:val="006F5399"/>
    <w:rsid w:val="006F54C8"/>
    <w:rsid w:val="006F593C"/>
    <w:rsid w:val="006F5BA5"/>
    <w:rsid w:val="006F652A"/>
    <w:rsid w:val="006F6609"/>
    <w:rsid w:val="006F682F"/>
    <w:rsid w:val="006F7771"/>
    <w:rsid w:val="006F77FC"/>
    <w:rsid w:val="006F7F11"/>
    <w:rsid w:val="007004AD"/>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1185"/>
    <w:rsid w:val="00714B43"/>
    <w:rsid w:val="00714B68"/>
    <w:rsid w:val="00714FE9"/>
    <w:rsid w:val="0071529C"/>
    <w:rsid w:val="007155E5"/>
    <w:rsid w:val="0071561E"/>
    <w:rsid w:val="00716017"/>
    <w:rsid w:val="00716D05"/>
    <w:rsid w:val="00717FAD"/>
    <w:rsid w:val="007200CD"/>
    <w:rsid w:val="0072042E"/>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54A"/>
    <w:rsid w:val="00733293"/>
    <w:rsid w:val="0073419A"/>
    <w:rsid w:val="00734460"/>
    <w:rsid w:val="007357ED"/>
    <w:rsid w:val="007361BB"/>
    <w:rsid w:val="00736DD7"/>
    <w:rsid w:val="00737142"/>
    <w:rsid w:val="00737E8C"/>
    <w:rsid w:val="007400E8"/>
    <w:rsid w:val="007408E5"/>
    <w:rsid w:val="00740AE5"/>
    <w:rsid w:val="00740E10"/>
    <w:rsid w:val="00740EA6"/>
    <w:rsid w:val="00740FC6"/>
    <w:rsid w:val="007416C6"/>
    <w:rsid w:val="0074198E"/>
    <w:rsid w:val="007423FC"/>
    <w:rsid w:val="00743535"/>
    <w:rsid w:val="0074368D"/>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FCA"/>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7389"/>
    <w:rsid w:val="007B059D"/>
    <w:rsid w:val="007B1C5A"/>
    <w:rsid w:val="007B3825"/>
    <w:rsid w:val="007B394A"/>
    <w:rsid w:val="007B4313"/>
    <w:rsid w:val="007B44DC"/>
    <w:rsid w:val="007B53E3"/>
    <w:rsid w:val="007C1082"/>
    <w:rsid w:val="007C1A4A"/>
    <w:rsid w:val="007C1CF3"/>
    <w:rsid w:val="007C1F41"/>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4599"/>
    <w:rsid w:val="007D55F5"/>
    <w:rsid w:val="007D59A2"/>
    <w:rsid w:val="007D6E3E"/>
    <w:rsid w:val="007D7C49"/>
    <w:rsid w:val="007D7D44"/>
    <w:rsid w:val="007D7DE5"/>
    <w:rsid w:val="007D7F36"/>
    <w:rsid w:val="007E0DFD"/>
    <w:rsid w:val="007E0FA8"/>
    <w:rsid w:val="007E2FEB"/>
    <w:rsid w:val="007E37A2"/>
    <w:rsid w:val="007E4523"/>
    <w:rsid w:val="007E46DF"/>
    <w:rsid w:val="007E58CE"/>
    <w:rsid w:val="007E593D"/>
    <w:rsid w:val="007E62A8"/>
    <w:rsid w:val="007E62F9"/>
    <w:rsid w:val="007E707E"/>
    <w:rsid w:val="007E710D"/>
    <w:rsid w:val="007E7615"/>
    <w:rsid w:val="007F0E6F"/>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FA7"/>
    <w:rsid w:val="00805BDA"/>
    <w:rsid w:val="00805EC9"/>
    <w:rsid w:val="00806213"/>
    <w:rsid w:val="0080627B"/>
    <w:rsid w:val="008067D4"/>
    <w:rsid w:val="0080729F"/>
    <w:rsid w:val="00807D7F"/>
    <w:rsid w:val="00810264"/>
    <w:rsid w:val="00810AD2"/>
    <w:rsid w:val="00810B26"/>
    <w:rsid w:val="00810C56"/>
    <w:rsid w:val="00811993"/>
    <w:rsid w:val="008120EF"/>
    <w:rsid w:val="00812570"/>
    <w:rsid w:val="00812F61"/>
    <w:rsid w:val="008140F3"/>
    <w:rsid w:val="0081417A"/>
    <w:rsid w:val="00814BDA"/>
    <w:rsid w:val="00815679"/>
    <w:rsid w:val="00815854"/>
    <w:rsid w:val="00816896"/>
    <w:rsid w:val="00817018"/>
    <w:rsid w:val="008170CA"/>
    <w:rsid w:val="00817662"/>
    <w:rsid w:val="0081768E"/>
    <w:rsid w:val="008200A6"/>
    <w:rsid w:val="0082034E"/>
    <w:rsid w:val="008206A6"/>
    <w:rsid w:val="00820A8D"/>
    <w:rsid w:val="00821D30"/>
    <w:rsid w:val="00822B40"/>
    <w:rsid w:val="00822C6C"/>
    <w:rsid w:val="00822CDE"/>
    <w:rsid w:val="00822DF1"/>
    <w:rsid w:val="00823027"/>
    <w:rsid w:val="0082322D"/>
    <w:rsid w:val="00823469"/>
    <w:rsid w:val="008234ED"/>
    <w:rsid w:val="00823A73"/>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ABB"/>
    <w:rsid w:val="00840D6C"/>
    <w:rsid w:val="00840F1F"/>
    <w:rsid w:val="00841D56"/>
    <w:rsid w:val="008426B0"/>
    <w:rsid w:val="00843107"/>
    <w:rsid w:val="0084318A"/>
    <w:rsid w:val="00843663"/>
    <w:rsid w:val="008439A0"/>
    <w:rsid w:val="008439E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1921"/>
    <w:rsid w:val="008522AA"/>
    <w:rsid w:val="0085507D"/>
    <w:rsid w:val="00855802"/>
    <w:rsid w:val="00855E79"/>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2719"/>
    <w:rsid w:val="008827C3"/>
    <w:rsid w:val="008844F1"/>
    <w:rsid w:val="008849CE"/>
    <w:rsid w:val="00884EE7"/>
    <w:rsid w:val="0088505E"/>
    <w:rsid w:val="00886843"/>
    <w:rsid w:val="00886A31"/>
    <w:rsid w:val="00886D16"/>
    <w:rsid w:val="00886FFB"/>
    <w:rsid w:val="008875D9"/>
    <w:rsid w:val="00887606"/>
    <w:rsid w:val="00887DC7"/>
    <w:rsid w:val="00887E04"/>
    <w:rsid w:val="00887E40"/>
    <w:rsid w:val="008901F4"/>
    <w:rsid w:val="00890254"/>
    <w:rsid w:val="00890BB5"/>
    <w:rsid w:val="00891D0A"/>
    <w:rsid w:val="008924C0"/>
    <w:rsid w:val="00892EB3"/>
    <w:rsid w:val="00893063"/>
    <w:rsid w:val="00893458"/>
    <w:rsid w:val="008939BB"/>
    <w:rsid w:val="0089517A"/>
    <w:rsid w:val="0089569A"/>
    <w:rsid w:val="008957AF"/>
    <w:rsid w:val="00895AE6"/>
    <w:rsid w:val="0089615C"/>
    <w:rsid w:val="00897852"/>
    <w:rsid w:val="00897D8B"/>
    <w:rsid w:val="00897FA5"/>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56F0"/>
    <w:rsid w:val="008E5967"/>
    <w:rsid w:val="008E62EE"/>
    <w:rsid w:val="008E7264"/>
    <w:rsid w:val="008F06DC"/>
    <w:rsid w:val="008F071D"/>
    <w:rsid w:val="008F0C43"/>
    <w:rsid w:val="008F16FC"/>
    <w:rsid w:val="008F1759"/>
    <w:rsid w:val="008F2620"/>
    <w:rsid w:val="008F2ACE"/>
    <w:rsid w:val="008F33EA"/>
    <w:rsid w:val="008F3582"/>
    <w:rsid w:val="008F394F"/>
    <w:rsid w:val="008F3AC8"/>
    <w:rsid w:val="008F3E0B"/>
    <w:rsid w:val="008F3EAB"/>
    <w:rsid w:val="008F428B"/>
    <w:rsid w:val="008F49A8"/>
    <w:rsid w:val="008F4D41"/>
    <w:rsid w:val="008F4E76"/>
    <w:rsid w:val="008F4E95"/>
    <w:rsid w:val="008F53A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5EB2"/>
    <w:rsid w:val="00906B14"/>
    <w:rsid w:val="00907122"/>
    <w:rsid w:val="009078FA"/>
    <w:rsid w:val="00910252"/>
    <w:rsid w:val="00910352"/>
    <w:rsid w:val="00910651"/>
    <w:rsid w:val="009109EC"/>
    <w:rsid w:val="00910FA3"/>
    <w:rsid w:val="00911627"/>
    <w:rsid w:val="00911C38"/>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ADF"/>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381"/>
    <w:rsid w:val="009434A5"/>
    <w:rsid w:val="009435BE"/>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14E5"/>
    <w:rsid w:val="009518B7"/>
    <w:rsid w:val="00951E25"/>
    <w:rsid w:val="00951E53"/>
    <w:rsid w:val="00952591"/>
    <w:rsid w:val="00952652"/>
    <w:rsid w:val="009530F2"/>
    <w:rsid w:val="00953853"/>
    <w:rsid w:val="00953E42"/>
    <w:rsid w:val="00953EA9"/>
    <w:rsid w:val="0095572E"/>
    <w:rsid w:val="00955D98"/>
    <w:rsid w:val="009566B1"/>
    <w:rsid w:val="009567EA"/>
    <w:rsid w:val="00957093"/>
    <w:rsid w:val="00957495"/>
    <w:rsid w:val="0096110A"/>
    <w:rsid w:val="00961385"/>
    <w:rsid w:val="00961A04"/>
    <w:rsid w:val="009629D0"/>
    <w:rsid w:val="00963078"/>
    <w:rsid w:val="00964825"/>
    <w:rsid w:val="00964B4C"/>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15D"/>
    <w:rsid w:val="009823AD"/>
    <w:rsid w:val="00982A43"/>
    <w:rsid w:val="0098396C"/>
    <w:rsid w:val="00983D55"/>
    <w:rsid w:val="00983E31"/>
    <w:rsid w:val="0098448E"/>
    <w:rsid w:val="009846FC"/>
    <w:rsid w:val="009856F2"/>
    <w:rsid w:val="0098616A"/>
    <w:rsid w:val="009861DC"/>
    <w:rsid w:val="00986CC0"/>
    <w:rsid w:val="00990314"/>
    <w:rsid w:val="009904E4"/>
    <w:rsid w:val="009909AD"/>
    <w:rsid w:val="00990D0C"/>
    <w:rsid w:val="00990DBC"/>
    <w:rsid w:val="0099196F"/>
    <w:rsid w:val="00991A9E"/>
    <w:rsid w:val="009920EB"/>
    <w:rsid w:val="00992548"/>
    <w:rsid w:val="009930D0"/>
    <w:rsid w:val="009934C5"/>
    <w:rsid w:val="00993E2B"/>
    <w:rsid w:val="0099410B"/>
    <w:rsid w:val="009943D8"/>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E0B"/>
    <w:rsid w:val="009A0E46"/>
    <w:rsid w:val="009A0EA8"/>
    <w:rsid w:val="009A11B0"/>
    <w:rsid w:val="009A1C4F"/>
    <w:rsid w:val="009A1CF4"/>
    <w:rsid w:val="009A1D2D"/>
    <w:rsid w:val="009A2006"/>
    <w:rsid w:val="009A2AA8"/>
    <w:rsid w:val="009A2DE8"/>
    <w:rsid w:val="009A2F40"/>
    <w:rsid w:val="009A32C7"/>
    <w:rsid w:val="009A34BC"/>
    <w:rsid w:val="009A361E"/>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76F3"/>
    <w:rsid w:val="009E052E"/>
    <w:rsid w:val="009E0622"/>
    <w:rsid w:val="009E0FA0"/>
    <w:rsid w:val="009E25C3"/>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4D3"/>
    <w:rsid w:val="00A05CD0"/>
    <w:rsid w:val="00A062DC"/>
    <w:rsid w:val="00A068DB"/>
    <w:rsid w:val="00A06B52"/>
    <w:rsid w:val="00A06E5E"/>
    <w:rsid w:val="00A071EE"/>
    <w:rsid w:val="00A073D7"/>
    <w:rsid w:val="00A07A0C"/>
    <w:rsid w:val="00A07E02"/>
    <w:rsid w:val="00A10147"/>
    <w:rsid w:val="00A1125A"/>
    <w:rsid w:val="00A11548"/>
    <w:rsid w:val="00A11656"/>
    <w:rsid w:val="00A11C9A"/>
    <w:rsid w:val="00A1247F"/>
    <w:rsid w:val="00A12829"/>
    <w:rsid w:val="00A13BE5"/>
    <w:rsid w:val="00A13D50"/>
    <w:rsid w:val="00A14127"/>
    <w:rsid w:val="00A151A6"/>
    <w:rsid w:val="00A15755"/>
    <w:rsid w:val="00A159F3"/>
    <w:rsid w:val="00A15B8F"/>
    <w:rsid w:val="00A161BA"/>
    <w:rsid w:val="00A161E8"/>
    <w:rsid w:val="00A1634F"/>
    <w:rsid w:val="00A163DC"/>
    <w:rsid w:val="00A16F7A"/>
    <w:rsid w:val="00A1719B"/>
    <w:rsid w:val="00A17436"/>
    <w:rsid w:val="00A204CB"/>
    <w:rsid w:val="00A20DAE"/>
    <w:rsid w:val="00A212E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502C"/>
    <w:rsid w:val="00A355ED"/>
    <w:rsid w:val="00A358BC"/>
    <w:rsid w:val="00A36095"/>
    <w:rsid w:val="00A360BD"/>
    <w:rsid w:val="00A363ED"/>
    <w:rsid w:val="00A36589"/>
    <w:rsid w:val="00A36913"/>
    <w:rsid w:val="00A369AA"/>
    <w:rsid w:val="00A37F16"/>
    <w:rsid w:val="00A400F5"/>
    <w:rsid w:val="00A40615"/>
    <w:rsid w:val="00A407BD"/>
    <w:rsid w:val="00A412E0"/>
    <w:rsid w:val="00A4147F"/>
    <w:rsid w:val="00A424EB"/>
    <w:rsid w:val="00A428C8"/>
    <w:rsid w:val="00A439F3"/>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600CC"/>
    <w:rsid w:val="00A60643"/>
    <w:rsid w:val="00A6294B"/>
    <w:rsid w:val="00A62A02"/>
    <w:rsid w:val="00A63000"/>
    <w:rsid w:val="00A63238"/>
    <w:rsid w:val="00A634B5"/>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F32"/>
    <w:rsid w:val="00A75FCC"/>
    <w:rsid w:val="00A76013"/>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B0375"/>
    <w:rsid w:val="00AB04DC"/>
    <w:rsid w:val="00AB0A95"/>
    <w:rsid w:val="00AB0F51"/>
    <w:rsid w:val="00AB15AE"/>
    <w:rsid w:val="00AB15FE"/>
    <w:rsid w:val="00AB1BD4"/>
    <w:rsid w:val="00AB1E7A"/>
    <w:rsid w:val="00AB1E99"/>
    <w:rsid w:val="00AB2124"/>
    <w:rsid w:val="00AB2877"/>
    <w:rsid w:val="00AB28AD"/>
    <w:rsid w:val="00AB2CF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910"/>
    <w:rsid w:val="00AD0E46"/>
    <w:rsid w:val="00AD1DE1"/>
    <w:rsid w:val="00AD1E26"/>
    <w:rsid w:val="00AD2524"/>
    <w:rsid w:val="00AD2B2B"/>
    <w:rsid w:val="00AD3667"/>
    <w:rsid w:val="00AD3A3E"/>
    <w:rsid w:val="00AD3B17"/>
    <w:rsid w:val="00AD4AA0"/>
    <w:rsid w:val="00AD5BC7"/>
    <w:rsid w:val="00AD61F5"/>
    <w:rsid w:val="00AD6897"/>
    <w:rsid w:val="00AD7BCC"/>
    <w:rsid w:val="00AD7F2C"/>
    <w:rsid w:val="00AD7FA9"/>
    <w:rsid w:val="00AE11B1"/>
    <w:rsid w:val="00AE1650"/>
    <w:rsid w:val="00AE17C4"/>
    <w:rsid w:val="00AE18F7"/>
    <w:rsid w:val="00AE1B77"/>
    <w:rsid w:val="00AE1BED"/>
    <w:rsid w:val="00AE1DBD"/>
    <w:rsid w:val="00AE2582"/>
    <w:rsid w:val="00AE2AA7"/>
    <w:rsid w:val="00AE2CF5"/>
    <w:rsid w:val="00AE3B3B"/>
    <w:rsid w:val="00AE3FB9"/>
    <w:rsid w:val="00AE5101"/>
    <w:rsid w:val="00AE56CB"/>
    <w:rsid w:val="00AE5C31"/>
    <w:rsid w:val="00AE5E1E"/>
    <w:rsid w:val="00AE5F03"/>
    <w:rsid w:val="00AE7660"/>
    <w:rsid w:val="00AF015B"/>
    <w:rsid w:val="00AF04E6"/>
    <w:rsid w:val="00AF0865"/>
    <w:rsid w:val="00AF0B11"/>
    <w:rsid w:val="00AF1340"/>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6081"/>
    <w:rsid w:val="00AF6951"/>
    <w:rsid w:val="00B00086"/>
    <w:rsid w:val="00B002AA"/>
    <w:rsid w:val="00B00928"/>
    <w:rsid w:val="00B00B6C"/>
    <w:rsid w:val="00B01D5A"/>
    <w:rsid w:val="00B01D5F"/>
    <w:rsid w:val="00B02336"/>
    <w:rsid w:val="00B0326E"/>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958"/>
    <w:rsid w:val="00B172B6"/>
    <w:rsid w:val="00B17AC1"/>
    <w:rsid w:val="00B20082"/>
    <w:rsid w:val="00B20376"/>
    <w:rsid w:val="00B20843"/>
    <w:rsid w:val="00B212D6"/>
    <w:rsid w:val="00B218CC"/>
    <w:rsid w:val="00B2198F"/>
    <w:rsid w:val="00B22B57"/>
    <w:rsid w:val="00B22D7D"/>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EA7"/>
    <w:rsid w:val="00B31940"/>
    <w:rsid w:val="00B31C5D"/>
    <w:rsid w:val="00B31FF3"/>
    <w:rsid w:val="00B3200A"/>
    <w:rsid w:val="00B32297"/>
    <w:rsid w:val="00B32322"/>
    <w:rsid w:val="00B32ACF"/>
    <w:rsid w:val="00B32FE9"/>
    <w:rsid w:val="00B33D00"/>
    <w:rsid w:val="00B33DB0"/>
    <w:rsid w:val="00B348A1"/>
    <w:rsid w:val="00B352C7"/>
    <w:rsid w:val="00B352D3"/>
    <w:rsid w:val="00B35672"/>
    <w:rsid w:val="00B35D98"/>
    <w:rsid w:val="00B3605F"/>
    <w:rsid w:val="00B36A4A"/>
    <w:rsid w:val="00B36D16"/>
    <w:rsid w:val="00B36F1D"/>
    <w:rsid w:val="00B37907"/>
    <w:rsid w:val="00B40B20"/>
    <w:rsid w:val="00B40CF3"/>
    <w:rsid w:val="00B4134E"/>
    <w:rsid w:val="00B414BC"/>
    <w:rsid w:val="00B41554"/>
    <w:rsid w:val="00B420E7"/>
    <w:rsid w:val="00B42217"/>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D8C"/>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33DF"/>
    <w:rsid w:val="00BB3D4C"/>
    <w:rsid w:val="00BB4E82"/>
    <w:rsid w:val="00BB4EF1"/>
    <w:rsid w:val="00BB51C3"/>
    <w:rsid w:val="00BB551F"/>
    <w:rsid w:val="00BB57A6"/>
    <w:rsid w:val="00BB6137"/>
    <w:rsid w:val="00BB639B"/>
    <w:rsid w:val="00BB6582"/>
    <w:rsid w:val="00BB68FF"/>
    <w:rsid w:val="00BB6A8F"/>
    <w:rsid w:val="00BB6BA6"/>
    <w:rsid w:val="00BB6CEE"/>
    <w:rsid w:val="00BB7604"/>
    <w:rsid w:val="00BB7655"/>
    <w:rsid w:val="00BB76E8"/>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D009D"/>
    <w:rsid w:val="00BD0920"/>
    <w:rsid w:val="00BD0982"/>
    <w:rsid w:val="00BD0FEC"/>
    <w:rsid w:val="00BD11B8"/>
    <w:rsid w:val="00BD11B9"/>
    <w:rsid w:val="00BD1954"/>
    <w:rsid w:val="00BD1B2A"/>
    <w:rsid w:val="00BD2054"/>
    <w:rsid w:val="00BD2348"/>
    <w:rsid w:val="00BD2DA4"/>
    <w:rsid w:val="00BD327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E12CF"/>
    <w:rsid w:val="00BE1CB5"/>
    <w:rsid w:val="00BE2707"/>
    <w:rsid w:val="00BE33E9"/>
    <w:rsid w:val="00BE3A34"/>
    <w:rsid w:val="00BE430F"/>
    <w:rsid w:val="00BE4A02"/>
    <w:rsid w:val="00BE5DF6"/>
    <w:rsid w:val="00BE72A3"/>
    <w:rsid w:val="00BE79D4"/>
    <w:rsid w:val="00BF070B"/>
    <w:rsid w:val="00BF184B"/>
    <w:rsid w:val="00BF1927"/>
    <w:rsid w:val="00BF2D40"/>
    <w:rsid w:val="00BF3619"/>
    <w:rsid w:val="00BF36D6"/>
    <w:rsid w:val="00BF37D8"/>
    <w:rsid w:val="00BF3B3F"/>
    <w:rsid w:val="00BF3D04"/>
    <w:rsid w:val="00BF4360"/>
    <w:rsid w:val="00BF43AE"/>
    <w:rsid w:val="00BF4B3A"/>
    <w:rsid w:val="00BF53D8"/>
    <w:rsid w:val="00BF56D6"/>
    <w:rsid w:val="00BF5A45"/>
    <w:rsid w:val="00BF6158"/>
    <w:rsid w:val="00BF694E"/>
    <w:rsid w:val="00BF7CB3"/>
    <w:rsid w:val="00BF7E51"/>
    <w:rsid w:val="00C0009C"/>
    <w:rsid w:val="00C00354"/>
    <w:rsid w:val="00C01273"/>
    <w:rsid w:val="00C01B69"/>
    <w:rsid w:val="00C01E7B"/>
    <w:rsid w:val="00C027B7"/>
    <w:rsid w:val="00C03FA5"/>
    <w:rsid w:val="00C03FBA"/>
    <w:rsid w:val="00C04FB2"/>
    <w:rsid w:val="00C05AA6"/>
    <w:rsid w:val="00C066AA"/>
    <w:rsid w:val="00C06AC6"/>
    <w:rsid w:val="00C06AFB"/>
    <w:rsid w:val="00C06B63"/>
    <w:rsid w:val="00C06E83"/>
    <w:rsid w:val="00C07050"/>
    <w:rsid w:val="00C0716B"/>
    <w:rsid w:val="00C071E5"/>
    <w:rsid w:val="00C0791A"/>
    <w:rsid w:val="00C103AA"/>
    <w:rsid w:val="00C113F3"/>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715"/>
    <w:rsid w:val="00C21966"/>
    <w:rsid w:val="00C224CB"/>
    <w:rsid w:val="00C22881"/>
    <w:rsid w:val="00C2359E"/>
    <w:rsid w:val="00C2363D"/>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797"/>
    <w:rsid w:val="00C33CBD"/>
    <w:rsid w:val="00C33E08"/>
    <w:rsid w:val="00C33F08"/>
    <w:rsid w:val="00C341D4"/>
    <w:rsid w:val="00C343CE"/>
    <w:rsid w:val="00C3456A"/>
    <w:rsid w:val="00C34CFE"/>
    <w:rsid w:val="00C3549F"/>
    <w:rsid w:val="00C356D1"/>
    <w:rsid w:val="00C35FE0"/>
    <w:rsid w:val="00C364C0"/>
    <w:rsid w:val="00C364C1"/>
    <w:rsid w:val="00C37EDC"/>
    <w:rsid w:val="00C407E3"/>
    <w:rsid w:val="00C40C6B"/>
    <w:rsid w:val="00C4101A"/>
    <w:rsid w:val="00C410B0"/>
    <w:rsid w:val="00C4120D"/>
    <w:rsid w:val="00C4151B"/>
    <w:rsid w:val="00C419F3"/>
    <w:rsid w:val="00C41AE4"/>
    <w:rsid w:val="00C41B4B"/>
    <w:rsid w:val="00C4284B"/>
    <w:rsid w:val="00C43108"/>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1555"/>
    <w:rsid w:val="00C61E58"/>
    <w:rsid w:val="00C62599"/>
    <w:rsid w:val="00C6267A"/>
    <w:rsid w:val="00C62A1D"/>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41E"/>
    <w:rsid w:val="00C74D72"/>
    <w:rsid w:val="00C75516"/>
    <w:rsid w:val="00C75EB7"/>
    <w:rsid w:val="00C76A9B"/>
    <w:rsid w:val="00C76B7E"/>
    <w:rsid w:val="00C76D3A"/>
    <w:rsid w:val="00C76F9C"/>
    <w:rsid w:val="00C773C6"/>
    <w:rsid w:val="00C7792B"/>
    <w:rsid w:val="00C800DB"/>
    <w:rsid w:val="00C81176"/>
    <w:rsid w:val="00C813BA"/>
    <w:rsid w:val="00C81429"/>
    <w:rsid w:val="00C81ADB"/>
    <w:rsid w:val="00C81EE8"/>
    <w:rsid w:val="00C824AD"/>
    <w:rsid w:val="00C82E1A"/>
    <w:rsid w:val="00C83238"/>
    <w:rsid w:val="00C83931"/>
    <w:rsid w:val="00C847BF"/>
    <w:rsid w:val="00C853DC"/>
    <w:rsid w:val="00C86129"/>
    <w:rsid w:val="00C868E1"/>
    <w:rsid w:val="00C87205"/>
    <w:rsid w:val="00C876CE"/>
    <w:rsid w:val="00C9037E"/>
    <w:rsid w:val="00C90473"/>
    <w:rsid w:val="00C90CDC"/>
    <w:rsid w:val="00C90D4D"/>
    <w:rsid w:val="00C90F13"/>
    <w:rsid w:val="00C927F8"/>
    <w:rsid w:val="00C92A10"/>
    <w:rsid w:val="00C92DC1"/>
    <w:rsid w:val="00C9304F"/>
    <w:rsid w:val="00C933CD"/>
    <w:rsid w:val="00C93B6C"/>
    <w:rsid w:val="00C93CE4"/>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D7B"/>
    <w:rsid w:val="00CB5455"/>
    <w:rsid w:val="00CB56E0"/>
    <w:rsid w:val="00CB5851"/>
    <w:rsid w:val="00CB593F"/>
    <w:rsid w:val="00CB5ACC"/>
    <w:rsid w:val="00CB608E"/>
    <w:rsid w:val="00CB60B6"/>
    <w:rsid w:val="00CB7165"/>
    <w:rsid w:val="00CC0902"/>
    <w:rsid w:val="00CC0A4D"/>
    <w:rsid w:val="00CC109E"/>
    <w:rsid w:val="00CC252D"/>
    <w:rsid w:val="00CC38C6"/>
    <w:rsid w:val="00CC39AE"/>
    <w:rsid w:val="00CC3F37"/>
    <w:rsid w:val="00CC6506"/>
    <w:rsid w:val="00CD017B"/>
    <w:rsid w:val="00CD034A"/>
    <w:rsid w:val="00CD07FE"/>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247A"/>
    <w:rsid w:val="00CE259F"/>
    <w:rsid w:val="00CE2882"/>
    <w:rsid w:val="00CE317B"/>
    <w:rsid w:val="00CE3489"/>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BAD"/>
    <w:rsid w:val="00D05577"/>
    <w:rsid w:val="00D059AC"/>
    <w:rsid w:val="00D06861"/>
    <w:rsid w:val="00D069FC"/>
    <w:rsid w:val="00D06ADA"/>
    <w:rsid w:val="00D10A07"/>
    <w:rsid w:val="00D10E22"/>
    <w:rsid w:val="00D10EA6"/>
    <w:rsid w:val="00D11113"/>
    <w:rsid w:val="00D113C2"/>
    <w:rsid w:val="00D11CE9"/>
    <w:rsid w:val="00D11E25"/>
    <w:rsid w:val="00D12639"/>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2533"/>
    <w:rsid w:val="00D22CC8"/>
    <w:rsid w:val="00D22FF7"/>
    <w:rsid w:val="00D23C4A"/>
    <w:rsid w:val="00D23C82"/>
    <w:rsid w:val="00D24025"/>
    <w:rsid w:val="00D24054"/>
    <w:rsid w:val="00D245C4"/>
    <w:rsid w:val="00D245E8"/>
    <w:rsid w:val="00D259DA"/>
    <w:rsid w:val="00D25EAF"/>
    <w:rsid w:val="00D2649F"/>
    <w:rsid w:val="00D264E4"/>
    <w:rsid w:val="00D267D3"/>
    <w:rsid w:val="00D26E6C"/>
    <w:rsid w:val="00D277A9"/>
    <w:rsid w:val="00D30343"/>
    <w:rsid w:val="00D3035D"/>
    <w:rsid w:val="00D31F66"/>
    <w:rsid w:val="00D31FA2"/>
    <w:rsid w:val="00D326EA"/>
    <w:rsid w:val="00D3285C"/>
    <w:rsid w:val="00D32903"/>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1385"/>
    <w:rsid w:val="00D41992"/>
    <w:rsid w:val="00D41A72"/>
    <w:rsid w:val="00D41ADD"/>
    <w:rsid w:val="00D42380"/>
    <w:rsid w:val="00D435A1"/>
    <w:rsid w:val="00D43785"/>
    <w:rsid w:val="00D43B5C"/>
    <w:rsid w:val="00D43C00"/>
    <w:rsid w:val="00D44076"/>
    <w:rsid w:val="00D44402"/>
    <w:rsid w:val="00D44424"/>
    <w:rsid w:val="00D45A8D"/>
    <w:rsid w:val="00D46410"/>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1B5C"/>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22B8"/>
    <w:rsid w:val="00DA2631"/>
    <w:rsid w:val="00DA2EA2"/>
    <w:rsid w:val="00DA3097"/>
    <w:rsid w:val="00DA30C4"/>
    <w:rsid w:val="00DA3F23"/>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264"/>
    <w:rsid w:val="00DB450D"/>
    <w:rsid w:val="00DB45AA"/>
    <w:rsid w:val="00DB5902"/>
    <w:rsid w:val="00DB5A45"/>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A70"/>
    <w:rsid w:val="00DE1AEE"/>
    <w:rsid w:val="00DE2AAB"/>
    <w:rsid w:val="00DE2FDC"/>
    <w:rsid w:val="00DE38A6"/>
    <w:rsid w:val="00DE4232"/>
    <w:rsid w:val="00DE606E"/>
    <w:rsid w:val="00DE6EA9"/>
    <w:rsid w:val="00DE6F33"/>
    <w:rsid w:val="00DE71EA"/>
    <w:rsid w:val="00DE74B6"/>
    <w:rsid w:val="00DF0E7D"/>
    <w:rsid w:val="00DF10AF"/>
    <w:rsid w:val="00DF119D"/>
    <w:rsid w:val="00DF15EC"/>
    <w:rsid w:val="00DF2143"/>
    <w:rsid w:val="00DF232B"/>
    <w:rsid w:val="00DF2B34"/>
    <w:rsid w:val="00DF2C5A"/>
    <w:rsid w:val="00DF2D9D"/>
    <w:rsid w:val="00DF30B7"/>
    <w:rsid w:val="00DF3167"/>
    <w:rsid w:val="00DF4589"/>
    <w:rsid w:val="00DF5084"/>
    <w:rsid w:val="00DF5255"/>
    <w:rsid w:val="00DF5609"/>
    <w:rsid w:val="00DF5BB1"/>
    <w:rsid w:val="00DF5D2B"/>
    <w:rsid w:val="00DF6361"/>
    <w:rsid w:val="00DF7664"/>
    <w:rsid w:val="00DF7980"/>
    <w:rsid w:val="00DF7B14"/>
    <w:rsid w:val="00E00668"/>
    <w:rsid w:val="00E00FC9"/>
    <w:rsid w:val="00E01098"/>
    <w:rsid w:val="00E020E5"/>
    <w:rsid w:val="00E02A00"/>
    <w:rsid w:val="00E057B1"/>
    <w:rsid w:val="00E05B46"/>
    <w:rsid w:val="00E06B36"/>
    <w:rsid w:val="00E06D9F"/>
    <w:rsid w:val="00E076F5"/>
    <w:rsid w:val="00E07EED"/>
    <w:rsid w:val="00E07FD2"/>
    <w:rsid w:val="00E10246"/>
    <w:rsid w:val="00E10743"/>
    <w:rsid w:val="00E107CB"/>
    <w:rsid w:val="00E10A69"/>
    <w:rsid w:val="00E10DB6"/>
    <w:rsid w:val="00E11068"/>
    <w:rsid w:val="00E11CC0"/>
    <w:rsid w:val="00E1207F"/>
    <w:rsid w:val="00E1213B"/>
    <w:rsid w:val="00E12871"/>
    <w:rsid w:val="00E12994"/>
    <w:rsid w:val="00E12AFA"/>
    <w:rsid w:val="00E12B31"/>
    <w:rsid w:val="00E12C4E"/>
    <w:rsid w:val="00E14861"/>
    <w:rsid w:val="00E14D86"/>
    <w:rsid w:val="00E158A5"/>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74EE"/>
    <w:rsid w:val="00E376C4"/>
    <w:rsid w:val="00E37A80"/>
    <w:rsid w:val="00E400C8"/>
    <w:rsid w:val="00E4075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6878"/>
    <w:rsid w:val="00E57890"/>
    <w:rsid w:val="00E57A1B"/>
    <w:rsid w:val="00E60F0D"/>
    <w:rsid w:val="00E60F85"/>
    <w:rsid w:val="00E61843"/>
    <w:rsid w:val="00E6189A"/>
    <w:rsid w:val="00E627D9"/>
    <w:rsid w:val="00E63920"/>
    <w:rsid w:val="00E63CE4"/>
    <w:rsid w:val="00E63EEE"/>
    <w:rsid w:val="00E65BB7"/>
    <w:rsid w:val="00E67A7C"/>
    <w:rsid w:val="00E67FAC"/>
    <w:rsid w:val="00E70BDC"/>
    <w:rsid w:val="00E70F17"/>
    <w:rsid w:val="00E70F1A"/>
    <w:rsid w:val="00E71B36"/>
    <w:rsid w:val="00E72ACE"/>
    <w:rsid w:val="00E7303C"/>
    <w:rsid w:val="00E73955"/>
    <w:rsid w:val="00E73D97"/>
    <w:rsid w:val="00E7406A"/>
    <w:rsid w:val="00E742F5"/>
    <w:rsid w:val="00E7470D"/>
    <w:rsid w:val="00E75521"/>
    <w:rsid w:val="00E769EC"/>
    <w:rsid w:val="00E76C12"/>
    <w:rsid w:val="00E77DBE"/>
    <w:rsid w:val="00E80D70"/>
    <w:rsid w:val="00E821AF"/>
    <w:rsid w:val="00E82F94"/>
    <w:rsid w:val="00E83650"/>
    <w:rsid w:val="00E83D08"/>
    <w:rsid w:val="00E8437F"/>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F84"/>
    <w:rsid w:val="00E965F4"/>
    <w:rsid w:val="00E972B0"/>
    <w:rsid w:val="00E97379"/>
    <w:rsid w:val="00EA044C"/>
    <w:rsid w:val="00EA05A5"/>
    <w:rsid w:val="00EA05B8"/>
    <w:rsid w:val="00EA178C"/>
    <w:rsid w:val="00EA1809"/>
    <w:rsid w:val="00EA1E41"/>
    <w:rsid w:val="00EA2213"/>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C1847"/>
    <w:rsid w:val="00EC18F8"/>
    <w:rsid w:val="00EC1C18"/>
    <w:rsid w:val="00EC1E26"/>
    <w:rsid w:val="00EC22F3"/>
    <w:rsid w:val="00EC23C7"/>
    <w:rsid w:val="00EC23D1"/>
    <w:rsid w:val="00EC33D9"/>
    <w:rsid w:val="00EC3B12"/>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854"/>
    <w:rsid w:val="00EE7D5D"/>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33BA"/>
    <w:rsid w:val="00F136BE"/>
    <w:rsid w:val="00F1388D"/>
    <w:rsid w:val="00F142FE"/>
    <w:rsid w:val="00F14AEE"/>
    <w:rsid w:val="00F14E11"/>
    <w:rsid w:val="00F15237"/>
    <w:rsid w:val="00F1534C"/>
    <w:rsid w:val="00F15427"/>
    <w:rsid w:val="00F15672"/>
    <w:rsid w:val="00F1584F"/>
    <w:rsid w:val="00F163EF"/>
    <w:rsid w:val="00F1649D"/>
    <w:rsid w:val="00F17841"/>
    <w:rsid w:val="00F17E30"/>
    <w:rsid w:val="00F205A5"/>
    <w:rsid w:val="00F206CE"/>
    <w:rsid w:val="00F20C78"/>
    <w:rsid w:val="00F216F8"/>
    <w:rsid w:val="00F2171A"/>
    <w:rsid w:val="00F21D31"/>
    <w:rsid w:val="00F22594"/>
    <w:rsid w:val="00F22AB1"/>
    <w:rsid w:val="00F22BB0"/>
    <w:rsid w:val="00F234DE"/>
    <w:rsid w:val="00F2367D"/>
    <w:rsid w:val="00F23AD4"/>
    <w:rsid w:val="00F23C47"/>
    <w:rsid w:val="00F243B1"/>
    <w:rsid w:val="00F249ED"/>
    <w:rsid w:val="00F24D70"/>
    <w:rsid w:val="00F24E82"/>
    <w:rsid w:val="00F25097"/>
    <w:rsid w:val="00F253C5"/>
    <w:rsid w:val="00F25EC0"/>
    <w:rsid w:val="00F26653"/>
    <w:rsid w:val="00F26759"/>
    <w:rsid w:val="00F2778C"/>
    <w:rsid w:val="00F300CC"/>
    <w:rsid w:val="00F300EC"/>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820"/>
    <w:rsid w:val="00F36235"/>
    <w:rsid w:val="00F36CA2"/>
    <w:rsid w:val="00F409DC"/>
    <w:rsid w:val="00F40C54"/>
    <w:rsid w:val="00F4135D"/>
    <w:rsid w:val="00F4178B"/>
    <w:rsid w:val="00F4234E"/>
    <w:rsid w:val="00F42467"/>
    <w:rsid w:val="00F42491"/>
    <w:rsid w:val="00F42D2F"/>
    <w:rsid w:val="00F434A2"/>
    <w:rsid w:val="00F43814"/>
    <w:rsid w:val="00F43851"/>
    <w:rsid w:val="00F438CF"/>
    <w:rsid w:val="00F43F7A"/>
    <w:rsid w:val="00F44714"/>
    <w:rsid w:val="00F45A24"/>
    <w:rsid w:val="00F45AC9"/>
    <w:rsid w:val="00F45E9C"/>
    <w:rsid w:val="00F46309"/>
    <w:rsid w:val="00F46385"/>
    <w:rsid w:val="00F4660A"/>
    <w:rsid w:val="00F467ED"/>
    <w:rsid w:val="00F4692E"/>
    <w:rsid w:val="00F469A1"/>
    <w:rsid w:val="00F47AF1"/>
    <w:rsid w:val="00F504EA"/>
    <w:rsid w:val="00F509C0"/>
    <w:rsid w:val="00F521E4"/>
    <w:rsid w:val="00F52F81"/>
    <w:rsid w:val="00F53371"/>
    <w:rsid w:val="00F533D0"/>
    <w:rsid w:val="00F536FD"/>
    <w:rsid w:val="00F54649"/>
    <w:rsid w:val="00F54757"/>
    <w:rsid w:val="00F54AF4"/>
    <w:rsid w:val="00F54FA4"/>
    <w:rsid w:val="00F555C0"/>
    <w:rsid w:val="00F55C34"/>
    <w:rsid w:val="00F57005"/>
    <w:rsid w:val="00F57135"/>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142"/>
    <w:rsid w:val="00F859A9"/>
    <w:rsid w:val="00F85AA4"/>
    <w:rsid w:val="00F85B42"/>
    <w:rsid w:val="00F86054"/>
    <w:rsid w:val="00F86F55"/>
    <w:rsid w:val="00F87675"/>
    <w:rsid w:val="00F87E25"/>
    <w:rsid w:val="00F91E3D"/>
    <w:rsid w:val="00F92240"/>
    <w:rsid w:val="00F92C57"/>
    <w:rsid w:val="00F92E67"/>
    <w:rsid w:val="00F931D6"/>
    <w:rsid w:val="00F9366B"/>
    <w:rsid w:val="00F93DF8"/>
    <w:rsid w:val="00F942CC"/>
    <w:rsid w:val="00F944B5"/>
    <w:rsid w:val="00F94A75"/>
    <w:rsid w:val="00F94B34"/>
    <w:rsid w:val="00F94F0A"/>
    <w:rsid w:val="00F95155"/>
    <w:rsid w:val="00F9598E"/>
    <w:rsid w:val="00F97A08"/>
    <w:rsid w:val="00FA083D"/>
    <w:rsid w:val="00FA0FDB"/>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EF5"/>
    <w:rsid w:val="00FB7214"/>
    <w:rsid w:val="00FB7709"/>
    <w:rsid w:val="00FB7CCB"/>
    <w:rsid w:val="00FB7E17"/>
    <w:rsid w:val="00FC0360"/>
    <w:rsid w:val="00FC1419"/>
    <w:rsid w:val="00FC14B5"/>
    <w:rsid w:val="00FC330A"/>
    <w:rsid w:val="00FC3C46"/>
    <w:rsid w:val="00FC4011"/>
    <w:rsid w:val="00FC46B9"/>
    <w:rsid w:val="00FC4EC5"/>
    <w:rsid w:val="00FC5BF3"/>
    <w:rsid w:val="00FC5F32"/>
    <w:rsid w:val="00FC64C5"/>
    <w:rsid w:val="00FC78E7"/>
    <w:rsid w:val="00FD0390"/>
    <w:rsid w:val="00FD04D8"/>
    <w:rsid w:val="00FD0F95"/>
    <w:rsid w:val="00FD1DF6"/>
    <w:rsid w:val="00FD2405"/>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86CB8966-0F3D-405F-B68F-07456EDE2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uiPriority="99"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0872"/>
    <w:rPr>
      <w:rFonts w:ascii="Calibri" w:eastAsiaTheme="minorEastAsia" w:hAnsi="Calibri"/>
      <w:sz w:val="22"/>
      <w:szCs w:val="22"/>
    </w:rPr>
  </w:style>
  <w:style w:type="paragraph" w:styleId="1">
    <w:name w:val="heading 1"/>
    <w:aliases w:val="H1"/>
    <w:next w:val="a"/>
    <w:qFormat/>
    <w:pPr>
      <w:keepNext/>
      <w:keepLines/>
      <w:numPr>
        <w:numId w:val="5"/>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pPr>
    <w:rPr>
      <w:rFonts w:ascii="Arial" w:eastAsia="MS Mincho" w:hAnsi="Arial"/>
      <w:sz w:val="18"/>
      <w:szCs w:val="20"/>
      <w:lang w:val="en-GB" w:eastAsia="en-US"/>
    </w:rPr>
  </w:style>
  <w:style w:type="paragraph" w:styleId="22">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uiPriority w:val="99"/>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pPr>
      <w:spacing w:after="180"/>
    </w:pPr>
    <w:rPr>
      <w:rFonts w:ascii="Times New Roman" w:eastAsia="MS Mincho" w:hAnsi="Times New Roman"/>
      <w:sz w:val="20"/>
      <w:szCs w:val="20"/>
      <w:lang w:val="en-GB" w:eastAsia="en-US"/>
    </w:rPr>
  </w:style>
  <w:style w:type="character" w:styleId="af4">
    <w:name w:val="annotation reference"/>
    <w:uiPriority w:val="99"/>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5">
    <w:name w:val="annotation text"/>
    <w:basedOn w:val="a"/>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6">
    <w:name w:val="Balloon Text"/>
    <w:basedOn w:val="a"/>
    <w:semiHidden/>
    <w:rsid w:val="00630138"/>
    <w:rPr>
      <w:rFonts w:ascii="Tahoma" w:hAnsi="Tahoma" w:cs="Tahoma"/>
      <w:sz w:val="16"/>
      <w:szCs w:val="16"/>
    </w:rPr>
  </w:style>
  <w:style w:type="paragraph" w:styleId="af7">
    <w:name w:val="annotation subject"/>
    <w:basedOn w:val="af5"/>
    <w:next w:val="af5"/>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8">
    <w:name w:val="Table Grid"/>
    <w:basedOn w:val="a1"/>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9">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a">
    <w:name w:val="List Paragraph"/>
    <w:basedOn w:val="a"/>
    <w:link w:val="afb"/>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b">
    <w:name w:val="清單段落 字元"/>
    <w:link w:val="afa"/>
    <w:uiPriority w:val="34"/>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rsid w:val="00E63CE4"/>
    <w:pPr>
      <w:numPr>
        <w:numId w:val="4"/>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901403256">
          <w:marLeft w:val="547"/>
          <w:marRight w:val="0"/>
          <w:marTop w:val="106"/>
          <w:marBottom w:val="0"/>
          <w:divBdr>
            <w:top w:val="none" w:sz="0" w:space="0" w:color="auto"/>
            <w:left w:val="none" w:sz="0" w:space="0" w:color="auto"/>
            <w:bottom w:val="none" w:sz="0" w:space="0" w:color="auto"/>
            <w:right w:val="none" w:sz="0" w:space="0" w:color="auto"/>
          </w:divBdr>
        </w:div>
        <w:div w:id="275405530">
          <w:marLeft w:val="1166"/>
          <w:marRight w:val="0"/>
          <w:marTop w:val="9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1286083515">
          <w:marLeft w:val="547"/>
          <w:marRight w:val="0"/>
          <w:marTop w:val="106"/>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 w:id="59795786">
          <w:marLeft w:val="1800"/>
          <w:marRight w:val="0"/>
          <w:marTop w:val="82"/>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B7C4CA-D87A-4CDE-80DD-FD7FB8716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9166</TotalTime>
  <Pages>1</Pages>
  <Words>1883</Words>
  <Characters>10737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12595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Li-Chuan Tseng</dc:creator>
  <cp:lastModifiedBy>MediaTek (Li-Chuan)</cp:lastModifiedBy>
  <cp:revision>1359</cp:revision>
  <cp:lastPrinted>2007-12-21T04:58:00Z</cp:lastPrinted>
  <dcterms:created xsi:type="dcterms:W3CDTF">2016-11-02T07:37:00Z</dcterms:created>
  <dcterms:modified xsi:type="dcterms:W3CDTF">2018-05-11T05:57:00Z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